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852D3" w14:textId="533E75AE" w:rsidR="002F2979" w:rsidRPr="00DE7FB2" w:rsidRDefault="002F2979" w:rsidP="00DE7FB2">
      <w:pPr>
        <w:jc w:val="center"/>
        <w:rPr>
          <w:rFonts w:ascii="Times New Roman" w:hAnsi="Times New Roman" w:cs="Times New Roman"/>
          <w:b/>
          <w:bCs/>
          <w:color w:val="000000" w:themeColor="text1"/>
          <w:sz w:val="28"/>
          <w:szCs w:val="28"/>
        </w:rPr>
      </w:pPr>
      <w:r w:rsidRPr="00DE7FB2">
        <w:rPr>
          <w:rFonts w:ascii="Times New Roman" w:hAnsi="Times New Roman" w:cs="Times New Roman"/>
          <w:b/>
          <w:bCs/>
          <w:color w:val="000000" w:themeColor="text1"/>
          <w:sz w:val="28"/>
          <w:szCs w:val="28"/>
        </w:rPr>
        <w:t>La critica storica di Ichikawa</w:t>
      </w:r>
      <w:r w:rsidR="00FD1C71" w:rsidRPr="00DE7FB2">
        <w:rPr>
          <w:rFonts w:ascii="Times New Roman" w:hAnsi="Times New Roman" w:cs="Times New Roman"/>
          <w:b/>
          <w:bCs/>
          <w:color w:val="000000" w:themeColor="text1"/>
          <w:sz w:val="28"/>
          <w:szCs w:val="28"/>
        </w:rPr>
        <w:t xml:space="preserve"> </w:t>
      </w:r>
      <w:proofErr w:type="spellStart"/>
      <w:r w:rsidR="00FD1C71" w:rsidRPr="00DE7FB2">
        <w:rPr>
          <w:rFonts w:ascii="Times New Roman" w:hAnsi="Times New Roman" w:cs="Times New Roman"/>
          <w:b/>
          <w:bCs/>
          <w:color w:val="000000" w:themeColor="text1"/>
          <w:sz w:val="28"/>
          <w:szCs w:val="28"/>
        </w:rPr>
        <w:t>Hakugen</w:t>
      </w:r>
      <w:proofErr w:type="spellEnd"/>
      <w:r w:rsidRPr="00DE7FB2">
        <w:rPr>
          <w:rFonts w:ascii="Times New Roman" w:hAnsi="Times New Roman" w:cs="Times New Roman"/>
          <w:b/>
          <w:bCs/>
          <w:color w:val="000000" w:themeColor="text1"/>
          <w:sz w:val="28"/>
          <w:szCs w:val="28"/>
        </w:rPr>
        <w:t xml:space="preserve"> allo Zen </w:t>
      </w:r>
      <w:r w:rsidR="006A4AF6" w:rsidRPr="00DE7FB2">
        <w:rPr>
          <w:rFonts w:ascii="Times New Roman" w:hAnsi="Times New Roman" w:cs="Times New Roman"/>
          <w:b/>
          <w:bCs/>
          <w:color w:val="000000" w:themeColor="text1"/>
          <w:sz w:val="28"/>
          <w:szCs w:val="28"/>
        </w:rPr>
        <w:t>i</w:t>
      </w:r>
      <w:r w:rsidRPr="00DE7FB2">
        <w:rPr>
          <w:rFonts w:ascii="Times New Roman" w:hAnsi="Times New Roman" w:cs="Times New Roman"/>
          <w:b/>
          <w:bCs/>
          <w:color w:val="000000" w:themeColor="text1"/>
          <w:sz w:val="28"/>
          <w:szCs w:val="28"/>
        </w:rPr>
        <w:t>mperialista</w:t>
      </w:r>
    </w:p>
    <w:p w14:paraId="2FCA01B4" w14:textId="5CD097D9" w:rsidR="002F2979" w:rsidRPr="00DE7FB2" w:rsidRDefault="002F2979" w:rsidP="00DE7FB2">
      <w:pPr>
        <w:jc w:val="center"/>
        <w:rPr>
          <w:rFonts w:ascii="Verdana" w:eastAsia="Times New Roman" w:hAnsi="Verdana" w:cs="Times New Roman"/>
          <w:color w:val="282828"/>
          <w:sz w:val="24"/>
          <w:szCs w:val="24"/>
          <w:lang w:eastAsia="ja-JP"/>
        </w:rPr>
      </w:pPr>
      <w:r w:rsidRPr="00DE7FB2">
        <w:rPr>
          <w:rFonts w:ascii="Times New Roman" w:hAnsi="Times New Roman" w:cs="Times New Roman"/>
          <w:color w:val="000000" w:themeColor="text1"/>
          <w:sz w:val="24"/>
          <w:szCs w:val="24"/>
        </w:rPr>
        <w:t>Filippo Pedretti</w:t>
      </w:r>
    </w:p>
    <w:p w14:paraId="7FF3DB59" w14:textId="77777777" w:rsidR="00DE7FB2" w:rsidRDefault="00DE7FB2" w:rsidP="00DC3D63">
      <w:pPr>
        <w:rPr>
          <w:rFonts w:ascii="Times New Roman" w:hAnsi="Times New Roman" w:cs="Times New Roman"/>
          <w:b/>
          <w:bCs/>
          <w:color w:val="000000" w:themeColor="text1"/>
          <w:sz w:val="24"/>
          <w:szCs w:val="24"/>
        </w:rPr>
      </w:pPr>
    </w:p>
    <w:p w14:paraId="1298D5BD" w14:textId="40D9D602" w:rsidR="00E23EB4" w:rsidRPr="00B81BB3" w:rsidRDefault="00E23EB4" w:rsidP="00DC3D63">
      <w:pPr>
        <w:rPr>
          <w:rFonts w:ascii="Times New Roman" w:hAnsi="Times New Roman" w:cs="Times New Roman"/>
          <w:b/>
          <w:bCs/>
          <w:color w:val="000000" w:themeColor="text1"/>
          <w:sz w:val="24"/>
          <w:szCs w:val="24"/>
        </w:rPr>
      </w:pPr>
      <w:r w:rsidRPr="00B81BB3">
        <w:rPr>
          <w:rFonts w:ascii="Times New Roman" w:hAnsi="Times New Roman" w:cs="Times New Roman"/>
          <w:b/>
          <w:bCs/>
          <w:color w:val="000000" w:themeColor="text1"/>
          <w:sz w:val="24"/>
          <w:szCs w:val="24"/>
        </w:rPr>
        <w:t>Introduzione</w:t>
      </w:r>
    </w:p>
    <w:p w14:paraId="3E36BCAC" w14:textId="6FC0655E" w:rsidR="00B524A7" w:rsidRDefault="00662183" w:rsidP="00C53530">
      <w:pPr>
        <w:shd w:val="clear" w:color="auto" w:fill="FFFFFF"/>
        <w:rPr>
          <w:rFonts w:ascii="Times New Roman" w:eastAsia="MS Mincho" w:hAnsi="Times New Roman" w:cs="Times New Roman"/>
          <w:color w:val="000000" w:themeColor="text1"/>
          <w:sz w:val="24"/>
          <w:szCs w:val="24"/>
        </w:rPr>
      </w:pPr>
      <w:r w:rsidRPr="00B81BB3">
        <w:rPr>
          <w:rFonts w:ascii="Times New Roman" w:hAnsi="Times New Roman" w:cs="Times New Roman"/>
          <w:color w:val="000000" w:themeColor="text1"/>
          <w:sz w:val="24"/>
          <w:szCs w:val="24"/>
        </w:rPr>
        <w:t xml:space="preserve">Il tema del presente lavoro riguarda le </w:t>
      </w:r>
      <w:r w:rsidR="002E3638" w:rsidRPr="00B81BB3">
        <w:rPr>
          <w:rFonts w:ascii="Times New Roman" w:hAnsi="Times New Roman" w:cs="Times New Roman"/>
          <w:color w:val="000000" w:themeColor="text1"/>
          <w:sz w:val="24"/>
          <w:szCs w:val="24"/>
        </w:rPr>
        <w:t>riflessioni</w:t>
      </w:r>
      <w:r w:rsidRPr="00B81BB3">
        <w:rPr>
          <w:rFonts w:ascii="Times New Roman" w:hAnsi="Times New Roman" w:cs="Times New Roman"/>
          <w:color w:val="000000" w:themeColor="text1"/>
          <w:sz w:val="24"/>
          <w:szCs w:val="24"/>
        </w:rPr>
        <w:t xml:space="preserve"> di Ichikawa </w:t>
      </w:r>
      <w:proofErr w:type="spellStart"/>
      <w:r w:rsidRPr="00B81BB3">
        <w:rPr>
          <w:rFonts w:ascii="Times New Roman" w:hAnsi="Times New Roman" w:cs="Times New Roman"/>
          <w:color w:val="000000" w:themeColor="text1"/>
          <w:sz w:val="24"/>
          <w:szCs w:val="24"/>
        </w:rPr>
        <w:t>Hakugen</w:t>
      </w:r>
      <w:proofErr w:type="spellEnd"/>
      <w:r w:rsidRPr="00B81BB3">
        <w:rPr>
          <w:rFonts w:ascii="Times New Roman" w:hAnsi="Times New Roman" w:cs="Times New Roman"/>
          <w:color w:val="000000" w:themeColor="text1"/>
          <w:sz w:val="24"/>
          <w:szCs w:val="24"/>
        </w:rPr>
        <w:t xml:space="preserve"> </w:t>
      </w:r>
      <w:r w:rsidRPr="00B81BB3">
        <w:rPr>
          <w:rFonts w:ascii="Times New Roman" w:eastAsiaTheme="minorEastAsia" w:hAnsi="Times New Roman" w:cs="Times New Roman"/>
          <w:color w:val="000000" w:themeColor="text1"/>
          <w:sz w:val="24"/>
          <w:szCs w:val="24"/>
          <w:lang w:eastAsia="ja-JP"/>
        </w:rPr>
        <w:t>(</w:t>
      </w:r>
      <w:r w:rsidRPr="00B81BB3">
        <w:rPr>
          <w:rFonts w:ascii="Times New Roman" w:eastAsia="MS Mincho" w:hAnsi="Times New Roman" w:cs="Times New Roman"/>
          <w:color w:val="000000" w:themeColor="text1"/>
          <w:sz w:val="24"/>
          <w:szCs w:val="24"/>
        </w:rPr>
        <w:t xml:space="preserve">1902-1986) </w:t>
      </w:r>
      <w:r w:rsidR="00C2490C">
        <w:rPr>
          <w:rFonts w:ascii="Times New Roman" w:eastAsia="MS Mincho" w:hAnsi="Times New Roman" w:cs="Times New Roman"/>
          <w:color w:val="000000" w:themeColor="text1"/>
          <w:sz w:val="24"/>
          <w:szCs w:val="24"/>
        </w:rPr>
        <w:t>in merito a</w:t>
      </w:r>
      <w:r w:rsidR="002E3638" w:rsidRPr="00B81BB3">
        <w:rPr>
          <w:rFonts w:ascii="Times New Roman" w:eastAsia="MS Mincho" w:hAnsi="Times New Roman" w:cs="Times New Roman"/>
          <w:color w:val="000000" w:themeColor="text1"/>
          <w:sz w:val="24"/>
          <w:szCs w:val="24"/>
        </w:rPr>
        <w:t xml:space="preserve">l ruolo che il Buddhismo Zen ha ricoperto a supporto dell’imperialismo giapponese durante il secondo conflitto </w:t>
      </w:r>
      <w:proofErr w:type="gramStart"/>
      <w:r w:rsidR="002E3638" w:rsidRPr="00B81BB3">
        <w:rPr>
          <w:rFonts w:ascii="Times New Roman" w:eastAsia="MS Mincho" w:hAnsi="Times New Roman" w:cs="Times New Roman"/>
          <w:color w:val="000000" w:themeColor="text1"/>
          <w:sz w:val="24"/>
          <w:szCs w:val="24"/>
        </w:rPr>
        <w:t>mondiale;</w:t>
      </w:r>
      <w:proofErr w:type="gramEnd"/>
      <w:r w:rsidR="002E3638" w:rsidRPr="00B81BB3">
        <w:rPr>
          <w:rFonts w:ascii="Times New Roman" w:eastAsia="MS Mincho" w:hAnsi="Times New Roman" w:cs="Times New Roman"/>
          <w:color w:val="000000" w:themeColor="text1"/>
          <w:sz w:val="24"/>
          <w:szCs w:val="24"/>
        </w:rPr>
        <w:t xml:space="preserve"> in particolare, riflettendo sull’etica (o sulla mancanza della stessa)</w:t>
      </w:r>
      <w:r w:rsidR="00F31B96" w:rsidRPr="00B81BB3">
        <w:rPr>
          <w:rStyle w:val="Rimandonotaapidipagina"/>
          <w:rFonts w:ascii="Times New Roman" w:eastAsia="MS Mincho" w:hAnsi="Times New Roman" w:cs="Times New Roman"/>
          <w:color w:val="000000" w:themeColor="text1"/>
          <w:sz w:val="24"/>
          <w:szCs w:val="24"/>
        </w:rPr>
        <w:footnoteReference w:id="1"/>
      </w:r>
      <w:r w:rsidR="002E3638" w:rsidRPr="00B81BB3">
        <w:rPr>
          <w:rFonts w:ascii="Times New Roman" w:eastAsia="MS Mincho" w:hAnsi="Times New Roman" w:cs="Times New Roman"/>
          <w:color w:val="000000" w:themeColor="text1"/>
          <w:sz w:val="24"/>
          <w:szCs w:val="24"/>
        </w:rPr>
        <w:t xml:space="preserve"> all’interno dello Zen, sul rapporto di questa corrente buddhista con la società e il potere, </w:t>
      </w:r>
      <w:r w:rsidR="0073790E">
        <w:rPr>
          <w:rFonts w:ascii="Times New Roman" w:eastAsia="MS Mincho" w:hAnsi="Times New Roman" w:cs="Times New Roman"/>
          <w:color w:val="000000" w:themeColor="text1"/>
          <w:sz w:val="24"/>
          <w:szCs w:val="24"/>
        </w:rPr>
        <w:t>sul</w:t>
      </w:r>
      <w:r w:rsidR="002E3638" w:rsidRPr="00B81BB3">
        <w:rPr>
          <w:rFonts w:ascii="Times New Roman" w:eastAsia="MS Mincho" w:hAnsi="Times New Roman" w:cs="Times New Roman"/>
          <w:color w:val="000000" w:themeColor="text1"/>
          <w:sz w:val="24"/>
          <w:szCs w:val="24"/>
        </w:rPr>
        <w:t xml:space="preserve">le conseguenze sociopolitiche di alcuni suoi assunti dottrinari. </w:t>
      </w:r>
      <w:r w:rsidR="004A51C4" w:rsidRPr="00B81BB3">
        <w:rPr>
          <w:rFonts w:ascii="Times New Roman" w:eastAsia="MS Mincho" w:hAnsi="Times New Roman" w:cs="Times New Roman"/>
          <w:color w:val="000000" w:themeColor="text1"/>
          <w:sz w:val="24"/>
          <w:szCs w:val="24"/>
        </w:rPr>
        <w:t xml:space="preserve">Presentare il pensiero di Ichikawa, tra i pochi esponenti del mondo dello Zen fortemente critici verso l’appoggio al militarismo degli anni ’30 e ’40, risulta importante per esaminare più attentamente </w:t>
      </w:r>
      <w:r w:rsidR="00C2490C">
        <w:rPr>
          <w:rFonts w:ascii="Times New Roman" w:eastAsia="MS Mincho" w:hAnsi="Times New Roman" w:cs="Times New Roman"/>
          <w:color w:val="000000" w:themeColor="text1"/>
          <w:sz w:val="24"/>
          <w:szCs w:val="24"/>
        </w:rPr>
        <w:t>il ruolo storico e sociale dello Zen</w:t>
      </w:r>
      <w:r w:rsidR="0073790E">
        <w:rPr>
          <w:rFonts w:ascii="Times New Roman" w:eastAsia="MS Mincho" w:hAnsi="Times New Roman" w:cs="Times New Roman"/>
          <w:color w:val="000000" w:themeColor="text1"/>
          <w:sz w:val="24"/>
          <w:szCs w:val="24"/>
        </w:rPr>
        <w:t xml:space="preserve">, </w:t>
      </w:r>
      <w:r w:rsidR="004A51C4" w:rsidRPr="00B81BB3">
        <w:rPr>
          <w:rFonts w:ascii="Times New Roman" w:eastAsia="MS Mincho" w:hAnsi="Times New Roman" w:cs="Times New Roman"/>
          <w:color w:val="000000" w:themeColor="text1"/>
          <w:sz w:val="24"/>
          <w:szCs w:val="24"/>
        </w:rPr>
        <w:t>e</w:t>
      </w:r>
      <w:r w:rsidR="0073790E">
        <w:rPr>
          <w:rFonts w:ascii="Times New Roman" w:eastAsia="MS Mincho" w:hAnsi="Times New Roman" w:cs="Times New Roman"/>
          <w:color w:val="000000" w:themeColor="text1"/>
          <w:sz w:val="24"/>
          <w:szCs w:val="24"/>
        </w:rPr>
        <w:t>d è utile</w:t>
      </w:r>
      <w:r w:rsidR="004A51C4" w:rsidRPr="00B81BB3">
        <w:rPr>
          <w:rFonts w:ascii="Times New Roman" w:eastAsia="MS Mincho" w:hAnsi="Times New Roman" w:cs="Times New Roman"/>
          <w:color w:val="000000" w:themeColor="text1"/>
          <w:sz w:val="24"/>
          <w:szCs w:val="24"/>
        </w:rPr>
        <w:t xml:space="preserve"> </w:t>
      </w:r>
      <w:r w:rsidR="00C14784">
        <w:rPr>
          <w:rFonts w:ascii="Times New Roman" w:eastAsia="MS Mincho" w:hAnsi="Times New Roman" w:cs="Times New Roman"/>
          <w:color w:val="000000" w:themeColor="text1"/>
          <w:sz w:val="24"/>
          <w:szCs w:val="24"/>
        </w:rPr>
        <w:t>scavare alle radici de</w:t>
      </w:r>
      <w:r w:rsidR="00AF5BD5" w:rsidRPr="00B81BB3">
        <w:rPr>
          <w:rFonts w:ascii="Times New Roman" w:eastAsia="MS Mincho" w:hAnsi="Times New Roman" w:cs="Times New Roman"/>
          <w:color w:val="000000" w:themeColor="text1"/>
          <w:sz w:val="24"/>
          <w:szCs w:val="24"/>
        </w:rPr>
        <w:t>l</w:t>
      </w:r>
      <w:r w:rsidR="00C14784">
        <w:rPr>
          <w:rFonts w:ascii="Times New Roman" w:eastAsia="MS Mincho" w:hAnsi="Times New Roman" w:cs="Times New Roman"/>
          <w:color w:val="000000" w:themeColor="text1"/>
          <w:sz w:val="24"/>
          <w:szCs w:val="24"/>
        </w:rPr>
        <w:t>la moderna necessità per lo Z</w:t>
      </w:r>
      <w:r w:rsidR="004A51C4" w:rsidRPr="00B81BB3">
        <w:rPr>
          <w:rFonts w:ascii="Times New Roman" w:eastAsia="MS Mincho" w:hAnsi="Times New Roman" w:cs="Times New Roman"/>
          <w:color w:val="000000" w:themeColor="text1"/>
          <w:sz w:val="24"/>
          <w:szCs w:val="24"/>
        </w:rPr>
        <w:t xml:space="preserve">en </w:t>
      </w:r>
      <w:r w:rsidR="00C2490C">
        <w:rPr>
          <w:rFonts w:ascii="Times New Roman" w:eastAsia="MS Mincho" w:hAnsi="Times New Roman" w:cs="Times New Roman"/>
          <w:color w:val="000000" w:themeColor="text1"/>
          <w:sz w:val="24"/>
          <w:szCs w:val="24"/>
        </w:rPr>
        <w:t xml:space="preserve">di </w:t>
      </w:r>
      <w:r w:rsidR="00C14784">
        <w:rPr>
          <w:rFonts w:ascii="Times New Roman" w:eastAsia="MS Mincho" w:hAnsi="Times New Roman" w:cs="Times New Roman"/>
          <w:color w:val="000000" w:themeColor="text1"/>
          <w:sz w:val="24"/>
          <w:szCs w:val="24"/>
        </w:rPr>
        <w:t xml:space="preserve">costruire </w:t>
      </w:r>
      <w:r w:rsidR="00C2490C">
        <w:rPr>
          <w:rFonts w:ascii="Times New Roman" w:eastAsia="MS Mincho" w:hAnsi="Times New Roman" w:cs="Times New Roman"/>
          <w:color w:val="000000" w:themeColor="text1"/>
          <w:sz w:val="24"/>
          <w:szCs w:val="24"/>
        </w:rPr>
        <w:t>un’efficace azione sul piano etico e sociale</w:t>
      </w:r>
      <w:r w:rsidR="00A75699" w:rsidRPr="00B81BB3">
        <w:rPr>
          <w:rStyle w:val="Rimandonotaapidipagina"/>
          <w:rFonts w:ascii="Times New Roman" w:eastAsia="MS Mincho" w:hAnsi="Times New Roman" w:cs="Times New Roman"/>
          <w:color w:val="000000" w:themeColor="text1"/>
          <w:sz w:val="24"/>
          <w:szCs w:val="24"/>
        </w:rPr>
        <w:footnoteReference w:id="2"/>
      </w:r>
      <w:r w:rsidR="004A51C4" w:rsidRPr="00B81BB3">
        <w:rPr>
          <w:rFonts w:ascii="Times New Roman" w:eastAsia="MS Mincho" w:hAnsi="Times New Roman" w:cs="Times New Roman"/>
          <w:color w:val="000000" w:themeColor="text1"/>
          <w:sz w:val="24"/>
          <w:szCs w:val="24"/>
        </w:rPr>
        <w:t>. Ancora, un’attenta analisi del lavoro di Ichikawa dal punto di vista del</w:t>
      </w:r>
      <w:r w:rsidR="00E23EB4" w:rsidRPr="00B81BB3">
        <w:rPr>
          <w:rFonts w:ascii="Times New Roman" w:eastAsia="MS Mincho" w:hAnsi="Times New Roman" w:cs="Times New Roman"/>
          <w:color w:val="000000" w:themeColor="text1"/>
          <w:sz w:val="24"/>
          <w:szCs w:val="24"/>
        </w:rPr>
        <w:t xml:space="preserve"> metodo</w:t>
      </w:r>
      <w:r w:rsidR="004A51C4" w:rsidRPr="00B81BB3">
        <w:rPr>
          <w:rFonts w:ascii="Times New Roman" w:eastAsia="MS Mincho" w:hAnsi="Times New Roman" w:cs="Times New Roman"/>
          <w:color w:val="000000" w:themeColor="text1"/>
          <w:sz w:val="24"/>
          <w:szCs w:val="24"/>
        </w:rPr>
        <w:t xml:space="preserve"> storic</w:t>
      </w:r>
      <w:r w:rsidR="00E23EB4" w:rsidRPr="00B81BB3">
        <w:rPr>
          <w:rFonts w:ascii="Times New Roman" w:eastAsia="MS Mincho" w:hAnsi="Times New Roman" w:cs="Times New Roman"/>
          <w:color w:val="000000" w:themeColor="text1"/>
          <w:sz w:val="24"/>
          <w:szCs w:val="24"/>
        </w:rPr>
        <w:t>o</w:t>
      </w:r>
      <w:r w:rsidR="004A51C4" w:rsidRPr="00B81BB3">
        <w:rPr>
          <w:rFonts w:ascii="Times New Roman" w:eastAsia="MS Mincho" w:hAnsi="Times New Roman" w:cs="Times New Roman"/>
          <w:color w:val="000000" w:themeColor="text1"/>
          <w:sz w:val="24"/>
          <w:szCs w:val="24"/>
        </w:rPr>
        <w:t xml:space="preserve"> </w:t>
      </w:r>
      <w:r w:rsidR="00E23EB4" w:rsidRPr="00B81BB3">
        <w:rPr>
          <w:rFonts w:ascii="Times New Roman" w:eastAsia="MS Mincho" w:hAnsi="Times New Roman" w:cs="Times New Roman"/>
          <w:color w:val="000000" w:themeColor="text1"/>
          <w:sz w:val="24"/>
          <w:szCs w:val="24"/>
        </w:rPr>
        <w:t xml:space="preserve">risulta di estremo interesse per gli studenti di storia delle religioni, evidenziando come </w:t>
      </w:r>
      <w:r w:rsidR="00C2490C">
        <w:rPr>
          <w:rFonts w:ascii="Times New Roman" w:eastAsia="MS Mincho" w:hAnsi="Times New Roman" w:cs="Times New Roman"/>
          <w:color w:val="000000" w:themeColor="text1"/>
          <w:sz w:val="24"/>
          <w:szCs w:val="24"/>
        </w:rPr>
        <w:t xml:space="preserve">i </w:t>
      </w:r>
      <w:r w:rsidR="00E23EB4" w:rsidRPr="00B81BB3">
        <w:rPr>
          <w:rFonts w:ascii="Times New Roman" w:eastAsia="MS Mincho" w:hAnsi="Times New Roman" w:cs="Times New Roman"/>
          <w:color w:val="000000" w:themeColor="text1"/>
          <w:sz w:val="24"/>
          <w:szCs w:val="24"/>
        </w:rPr>
        <w:t xml:space="preserve">presupposti teorici e </w:t>
      </w:r>
      <w:r w:rsidR="00C2490C">
        <w:rPr>
          <w:rFonts w:ascii="Times New Roman" w:eastAsia="MS Mincho" w:hAnsi="Times New Roman" w:cs="Times New Roman"/>
          <w:color w:val="000000" w:themeColor="text1"/>
          <w:sz w:val="24"/>
          <w:szCs w:val="24"/>
        </w:rPr>
        <w:t>il modo di approcciarsi al proprio</w:t>
      </w:r>
      <w:r w:rsidR="00E23EB4" w:rsidRPr="00B81BB3">
        <w:rPr>
          <w:rFonts w:ascii="Times New Roman" w:eastAsia="MS Mincho" w:hAnsi="Times New Roman" w:cs="Times New Roman"/>
          <w:color w:val="000000" w:themeColor="text1"/>
          <w:sz w:val="24"/>
          <w:szCs w:val="24"/>
        </w:rPr>
        <w:t xml:space="preserve"> oggetto di studio </w:t>
      </w:r>
      <w:r w:rsidR="007C3F96">
        <w:rPr>
          <w:rFonts w:ascii="Times New Roman" w:eastAsia="MS Mincho" w:hAnsi="Times New Roman" w:cs="Times New Roman"/>
          <w:color w:val="000000" w:themeColor="text1"/>
          <w:sz w:val="24"/>
          <w:szCs w:val="24"/>
        </w:rPr>
        <w:t xml:space="preserve">condizionino </w:t>
      </w:r>
      <w:r w:rsidR="00E23EB4" w:rsidRPr="00B81BB3">
        <w:rPr>
          <w:rFonts w:ascii="Times New Roman" w:eastAsia="MS Mincho" w:hAnsi="Times New Roman" w:cs="Times New Roman"/>
          <w:color w:val="000000" w:themeColor="text1"/>
          <w:sz w:val="24"/>
          <w:szCs w:val="24"/>
        </w:rPr>
        <w:t>la</w:t>
      </w:r>
      <w:r w:rsidR="007C3F96">
        <w:rPr>
          <w:rFonts w:ascii="Times New Roman" w:eastAsia="MS Mincho" w:hAnsi="Times New Roman" w:cs="Times New Roman"/>
          <w:color w:val="000000" w:themeColor="text1"/>
          <w:sz w:val="24"/>
          <w:szCs w:val="24"/>
        </w:rPr>
        <w:t xml:space="preserve"> </w:t>
      </w:r>
      <w:r w:rsidR="0073790E">
        <w:rPr>
          <w:rFonts w:ascii="Times New Roman" w:eastAsia="MS Mincho" w:hAnsi="Times New Roman" w:cs="Times New Roman"/>
          <w:color w:val="000000" w:themeColor="text1"/>
          <w:sz w:val="24"/>
          <w:szCs w:val="24"/>
        </w:rPr>
        <w:t xml:space="preserve">propria </w:t>
      </w:r>
      <w:r w:rsidR="00E23EB4" w:rsidRPr="00B81BB3">
        <w:rPr>
          <w:rFonts w:ascii="Times New Roman" w:eastAsia="MS Mincho" w:hAnsi="Times New Roman" w:cs="Times New Roman"/>
          <w:color w:val="000000" w:themeColor="text1"/>
          <w:sz w:val="24"/>
          <w:szCs w:val="24"/>
        </w:rPr>
        <w:t>lettura critica dell</w:t>
      </w:r>
      <w:r w:rsidR="0073790E">
        <w:rPr>
          <w:rFonts w:ascii="Times New Roman" w:eastAsia="MS Mincho" w:hAnsi="Times New Roman" w:cs="Times New Roman"/>
          <w:color w:val="000000" w:themeColor="text1"/>
          <w:sz w:val="24"/>
          <w:szCs w:val="24"/>
        </w:rPr>
        <w:t>’</w:t>
      </w:r>
      <w:r w:rsidR="00E23EB4" w:rsidRPr="00B81BB3">
        <w:rPr>
          <w:rFonts w:ascii="Times New Roman" w:eastAsia="MS Mincho" w:hAnsi="Times New Roman" w:cs="Times New Roman"/>
          <w:color w:val="000000" w:themeColor="text1"/>
          <w:sz w:val="24"/>
          <w:szCs w:val="24"/>
        </w:rPr>
        <w:t xml:space="preserve">attualità. </w:t>
      </w:r>
    </w:p>
    <w:p w14:paraId="5C95814B" w14:textId="0F5BE5BC" w:rsidR="00C53530" w:rsidRDefault="00E23EB4" w:rsidP="00C53530">
      <w:pPr>
        <w:shd w:val="clear" w:color="auto" w:fill="FFFFFF"/>
        <w:rPr>
          <w:rFonts w:ascii="Times New Roman" w:eastAsia="Times New Roman" w:hAnsi="Times New Roman" w:cs="Times New Roman"/>
          <w:color w:val="000000" w:themeColor="text1"/>
          <w:sz w:val="24"/>
          <w:szCs w:val="24"/>
          <w:lang w:eastAsia="ja-JP"/>
        </w:rPr>
      </w:pPr>
      <w:r w:rsidRPr="00B81BB3">
        <w:rPr>
          <w:rFonts w:ascii="Times New Roman" w:eastAsia="MS Mincho" w:hAnsi="Times New Roman" w:cs="Times New Roman"/>
          <w:color w:val="000000" w:themeColor="text1"/>
          <w:sz w:val="24"/>
          <w:szCs w:val="24"/>
        </w:rPr>
        <w:t xml:space="preserve">Prima di tutto, </w:t>
      </w:r>
      <w:r w:rsidR="0073790E">
        <w:rPr>
          <w:rFonts w:ascii="Times New Roman" w:eastAsia="MS Mincho" w:hAnsi="Times New Roman" w:cs="Times New Roman"/>
          <w:color w:val="000000" w:themeColor="text1"/>
          <w:sz w:val="24"/>
          <w:szCs w:val="24"/>
        </w:rPr>
        <w:t>evidenzierò</w:t>
      </w:r>
      <w:r w:rsidRPr="00B81BB3">
        <w:rPr>
          <w:rFonts w:ascii="Times New Roman" w:eastAsia="MS Mincho" w:hAnsi="Times New Roman" w:cs="Times New Roman"/>
          <w:color w:val="000000" w:themeColor="text1"/>
          <w:sz w:val="24"/>
          <w:szCs w:val="24"/>
        </w:rPr>
        <w:t xml:space="preserve"> le</w:t>
      </w:r>
      <w:r w:rsidR="0073790E">
        <w:rPr>
          <w:rFonts w:ascii="Times New Roman" w:eastAsia="MS Mincho" w:hAnsi="Times New Roman" w:cs="Times New Roman"/>
          <w:color w:val="000000" w:themeColor="text1"/>
          <w:sz w:val="24"/>
          <w:szCs w:val="24"/>
        </w:rPr>
        <w:t xml:space="preserve"> principali</w:t>
      </w:r>
      <w:r w:rsidRPr="00B81BB3">
        <w:rPr>
          <w:rFonts w:ascii="Times New Roman" w:eastAsia="MS Mincho" w:hAnsi="Times New Roman" w:cs="Times New Roman"/>
          <w:color w:val="000000" w:themeColor="text1"/>
          <w:sz w:val="24"/>
          <w:szCs w:val="24"/>
        </w:rPr>
        <w:t xml:space="preserve"> ragioni che, secondo Ichikawa, hanno portato lo Zen a sostenere attivamente il nazionalismo giapponese durante la guerra dei quindici anni (1931-1945).</w:t>
      </w:r>
      <w:r w:rsidR="0073790E">
        <w:rPr>
          <w:rFonts w:ascii="Times New Roman" w:eastAsia="MS Mincho" w:hAnsi="Times New Roman" w:cs="Times New Roman"/>
          <w:color w:val="000000" w:themeColor="text1"/>
          <w:sz w:val="24"/>
          <w:szCs w:val="24"/>
        </w:rPr>
        <w:t xml:space="preserve"> </w:t>
      </w:r>
      <w:r w:rsidRPr="00B81BB3">
        <w:rPr>
          <w:rFonts w:ascii="Times New Roman" w:eastAsia="MS Mincho" w:hAnsi="Times New Roman" w:cs="Times New Roman"/>
          <w:color w:val="000000" w:themeColor="text1"/>
          <w:sz w:val="24"/>
          <w:szCs w:val="24"/>
        </w:rPr>
        <w:t xml:space="preserve">Di seguito, tenterò di evidenziare </w:t>
      </w:r>
      <w:r w:rsidR="005225F8" w:rsidRPr="00B81BB3">
        <w:rPr>
          <w:rFonts w:ascii="Times New Roman" w:eastAsia="MS Mincho" w:hAnsi="Times New Roman" w:cs="Times New Roman"/>
          <w:color w:val="000000" w:themeColor="text1"/>
          <w:sz w:val="24"/>
          <w:szCs w:val="24"/>
        </w:rPr>
        <w:t>le caratteristiche metodologiche e l</w:t>
      </w:r>
      <w:r w:rsidR="0073790E">
        <w:rPr>
          <w:rFonts w:ascii="Times New Roman" w:eastAsia="MS Mincho" w:hAnsi="Times New Roman" w:cs="Times New Roman"/>
          <w:color w:val="000000" w:themeColor="text1"/>
          <w:sz w:val="24"/>
          <w:szCs w:val="24"/>
        </w:rPr>
        <w:t>e</w:t>
      </w:r>
      <w:r w:rsidR="005225F8" w:rsidRPr="00B81BB3">
        <w:rPr>
          <w:rFonts w:ascii="Times New Roman" w:eastAsia="MS Mincho" w:hAnsi="Times New Roman" w:cs="Times New Roman"/>
          <w:color w:val="000000" w:themeColor="text1"/>
          <w:sz w:val="24"/>
          <w:szCs w:val="24"/>
        </w:rPr>
        <w:t xml:space="preserve"> concezioni teoriche alla base del lavoro di Ichikawa, evidenziandone le particolarità, </w:t>
      </w:r>
      <w:r w:rsidR="00C14784">
        <w:rPr>
          <w:rFonts w:ascii="Times New Roman" w:eastAsia="MS Mincho" w:hAnsi="Times New Roman" w:cs="Times New Roman"/>
          <w:color w:val="000000" w:themeColor="text1"/>
          <w:sz w:val="24"/>
          <w:szCs w:val="24"/>
        </w:rPr>
        <w:t>e</w:t>
      </w:r>
      <w:r w:rsidR="005225F8" w:rsidRPr="00B81BB3">
        <w:rPr>
          <w:rFonts w:ascii="Times New Roman" w:eastAsia="MS Mincho" w:hAnsi="Times New Roman" w:cs="Times New Roman"/>
          <w:color w:val="000000" w:themeColor="text1"/>
          <w:sz w:val="24"/>
          <w:szCs w:val="24"/>
        </w:rPr>
        <w:t xml:space="preserve"> proponendo un</w:t>
      </w:r>
      <w:r w:rsidR="00C14784">
        <w:rPr>
          <w:rFonts w:ascii="Times New Roman" w:eastAsia="MS Mincho" w:hAnsi="Times New Roman" w:cs="Times New Roman"/>
          <w:color w:val="000000" w:themeColor="text1"/>
          <w:sz w:val="24"/>
          <w:szCs w:val="24"/>
        </w:rPr>
        <w:t xml:space="preserve"> breve</w:t>
      </w:r>
      <w:r w:rsidR="005225F8" w:rsidRPr="00B81BB3">
        <w:rPr>
          <w:rFonts w:ascii="Times New Roman" w:eastAsia="MS Mincho" w:hAnsi="Times New Roman" w:cs="Times New Roman"/>
          <w:color w:val="000000" w:themeColor="text1"/>
          <w:sz w:val="24"/>
          <w:szCs w:val="24"/>
        </w:rPr>
        <w:t xml:space="preserve"> confronto con il lavoro di Suzuki Daisetsu </w:t>
      </w:r>
      <w:proofErr w:type="spellStart"/>
      <w:r w:rsidR="005225F8" w:rsidRPr="00B81BB3">
        <w:rPr>
          <w:rFonts w:ascii="Times New Roman" w:eastAsia="MS Mincho" w:hAnsi="Times New Roman" w:cs="Times New Roman"/>
          <w:color w:val="000000" w:themeColor="text1"/>
          <w:sz w:val="24"/>
          <w:szCs w:val="24"/>
        </w:rPr>
        <w:t>Teitar</w:t>
      </w:r>
      <w:bookmarkStart w:id="0" w:name="_Hlk48120986"/>
      <w:r w:rsidR="00EE0D3C" w:rsidRPr="00B81BB3">
        <w:rPr>
          <w:rStyle w:val="Enfasicorsivo"/>
          <w:rFonts w:ascii="Times New Roman" w:hAnsi="Times New Roman" w:cs="Times New Roman"/>
          <w:i w:val="0"/>
          <w:iCs w:val="0"/>
          <w:color w:val="000000" w:themeColor="text1"/>
          <w:sz w:val="24"/>
          <w:szCs w:val="24"/>
          <w:shd w:val="clear" w:color="auto" w:fill="FFFFFF"/>
        </w:rPr>
        <w:t>ō</w:t>
      </w:r>
      <w:bookmarkEnd w:id="0"/>
      <w:proofErr w:type="spellEnd"/>
      <w:r w:rsidR="005225F8" w:rsidRPr="00B81BB3">
        <w:rPr>
          <w:rFonts w:ascii="Times New Roman" w:eastAsia="MS Mincho" w:hAnsi="Times New Roman" w:cs="Times New Roman"/>
          <w:color w:val="000000" w:themeColor="text1"/>
          <w:sz w:val="24"/>
          <w:szCs w:val="24"/>
        </w:rPr>
        <w:t xml:space="preserve"> (</w:t>
      </w:r>
      <w:r w:rsidR="005225F8" w:rsidRPr="00B81BB3">
        <w:rPr>
          <w:rFonts w:ascii="Times New Roman" w:eastAsia="MS Gothic" w:hAnsi="Times New Roman" w:cs="Times New Roman"/>
          <w:color w:val="000000" w:themeColor="text1"/>
          <w:sz w:val="24"/>
          <w:szCs w:val="24"/>
          <w:shd w:val="clear" w:color="auto" w:fill="FFFFFF"/>
        </w:rPr>
        <w:t>1870-1966).</w:t>
      </w:r>
      <w:r w:rsidR="005225F8" w:rsidRPr="00B81BB3">
        <w:rPr>
          <w:rFonts w:ascii="Times New Roman" w:eastAsia="MS Mincho" w:hAnsi="Times New Roman" w:cs="Times New Roman"/>
          <w:color w:val="000000" w:themeColor="text1"/>
          <w:sz w:val="24"/>
          <w:szCs w:val="24"/>
        </w:rPr>
        <w:t xml:space="preserve"> L’obiettivo sarà mostrare </w:t>
      </w:r>
      <w:r w:rsidRPr="00B81BB3">
        <w:rPr>
          <w:rFonts w:ascii="Times New Roman" w:eastAsia="MS Mincho" w:hAnsi="Times New Roman" w:cs="Times New Roman"/>
          <w:color w:val="000000" w:themeColor="text1"/>
          <w:sz w:val="24"/>
          <w:szCs w:val="24"/>
        </w:rPr>
        <w:t xml:space="preserve">come proprio </w:t>
      </w:r>
      <w:r w:rsidR="00C14784">
        <w:rPr>
          <w:rFonts w:ascii="Times New Roman" w:eastAsia="MS Mincho" w:hAnsi="Times New Roman" w:cs="Times New Roman"/>
          <w:color w:val="000000" w:themeColor="text1"/>
          <w:sz w:val="24"/>
          <w:szCs w:val="24"/>
        </w:rPr>
        <w:t xml:space="preserve">il particolare </w:t>
      </w:r>
      <w:r w:rsidRPr="00B81BB3">
        <w:rPr>
          <w:rFonts w:ascii="Times New Roman" w:eastAsia="MS Mincho" w:hAnsi="Times New Roman" w:cs="Times New Roman"/>
          <w:color w:val="000000" w:themeColor="text1"/>
          <w:sz w:val="24"/>
          <w:szCs w:val="24"/>
        </w:rPr>
        <w:t>approccio allo studio accademico dello Zen di Ichikawa abbia reso possibile</w:t>
      </w:r>
      <w:r w:rsidR="00C14784">
        <w:rPr>
          <w:rFonts w:ascii="Times New Roman" w:eastAsia="MS Mincho" w:hAnsi="Times New Roman" w:cs="Times New Roman"/>
          <w:color w:val="000000" w:themeColor="text1"/>
          <w:sz w:val="24"/>
          <w:szCs w:val="24"/>
        </w:rPr>
        <w:t xml:space="preserve"> </w:t>
      </w:r>
      <w:r w:rsidR="001B10FF">
        <w:rPr>
          <w:rFonts w:ascii="Times New Roman" w:eastAsia="MS Mincho" w:hAnsi="Times New Roman" w:cs="Times New Roman"/>
          <w:color w:val="000000" w:themeColor="text1"/>
          <w:sz w:val="24"/>
          <w:szCs w:val="24"/>
        </w:rPr>
        <w:t>lo sviluppo</w:t>
      </w:r>
      <w:r w:rsidR="001B10FF" w:rsidRPr="00B81BB3">
        <w:rPr>
          <w:rFonts w:ascii="Times New Roman" w:eastAsia="MS Mincho" w:hAnsi="Times New Roman" w:cs="Times New Roman"/>
          <w:color w:val="000000" w:themeColor="text1"/>
          <w:sz w:val="24"/>
          <w:szCs w:val="24"/>
        </w:rPr>
        <w:t xml:space="preserve"> </w:t>
      </w:r>
      <w:r w:rsidR="001B10FF">
        <w:rPr>
          <w:rFonts w:ascii="Times New Roman" w:eastAsia="MS Mincho" w:hAnsi="Times New Roman" w:cs="Times New Roman"/>
          <w:color w:val="000000" w:themeColor="text1"/>
          <w:sz w:val="24"/>
          <w:szCs w:val="24"/>
        </w:rPr>
        <w:t>del</w:t>
      </w:r>
      <w:r w:rsidRPr="00B81BB3">
        <w:rPr>
          <w:rFonts w:ascii="Times New Roman" w:eastAsia="MS Mincho" w:hAnsi="Times New Roman" w:cs="Times New Roman"/>
          <w:color w:val="000000" w:themeColor="text1"/>
          <w:sz w:val="24"/>
          <w:szCs w:val="24"/>
        </w:rPr>
        <w:t>la critica</w:t>
      </w:r>
      <w:r w:rsidR="00C14784">
        <w:rPr>
          <w:rFonts w:ascii="Times New Roman" w:eastAsia="MS Mincho" w:hAnsi="Times New Roman" w:cs="Times New Roman"/>
          <w:color w:val="000000" w:themeColor="text1"/>
          <w:sz w:val="24"/>
          <w:szCs w:val="24"/>
        </w:rPr>
        <w:t xml:space="preserve"> etico-sociale</w:t>
      </w:r>
      <w:r w:rsidRPr="00B81BB3">
        <w:rPr>
          <w:rFonts w:ascii="Times New Roman" w:eastAsia="MS Mincho" w:hAnsi="Times New Roman" w:cs="Times New Roman"/>
          <w:color w:val="000000" w:themeColor="text1"/>
          <w:sz w:val="24"/>
          <w:szCs w:val="24"/>
        </w:rPr>
        <w:t xml:space="preserve"> </w:t>
      </w:r>
      <w:r w:rsidR="005225F8" w:rsidRPr="00B81BB3">
        <w:rPr>
          <w:rFonts w:ascii="Times New Roman" w:eastAsia="MS Mincho" w:hAnsi="Times New Roman" w:cs="Times New Roman"/>
          <w:color w:val="000000" w:themeColor="text1"/>
          <w:sz w:val="24"/>
          <w:szCs w:val="24"/>
        </w:rPr>
        <w:t>presente nei suoi lavori, laddove altri modelli di studio (in particolare, quello di Suzuki)</w:t>
      </w:r>
      <w:r w:rsidR="00C14784">
        <w:rPr>
          <w:rFonts w:ascii="Times New Roman" w:eastAsia="MS Mincho" w:hAnsi="Times New Roman" w:cs="Times New Roman"/>
          <w:color w:val="000000" w:themeColor="text1"/>
          <w:sz w:val="24"/>
          <w:szCs w:val="24"/>
        </w:rPr>
        <w:t xml:space="preserve"> non siano stati in grado di fare altrettanto</w:t>
      </w:r>
      <w:r w:rsidR="005225F8" w:rsidRPr="00B81BB3">
        <w:rPr>
          <w:rFonts w:ascii="Times New Roman" w:eastAsia="MS Mincho" w:hAnsi="Times New Roman" w:cs="Times New Roman"/>
          <w:color w:val="000000" w:themeColor="text1"/>
          <w:sz w:val="24"/>
          <w:szCs w:val="24"/>
        </w:rPr>
        <w:t xml:space="preserve">. </w:t>
      </w:r>
      <w:r w:rsidR="00AF5BD5" w:rsidRPr="00B81BB3">
        <w:rPr>
          <w:rFonts w:ascii="Times New Roman" w:eastAsia="MS Mincho" w:hAnsi="Times New Roman" w:cs="Times New Roman"/>
          <w:color w:val="000000" w:themeColor="text1"/>
          <w:sz w:val="24"/>
          <w:szCs w:val="24"/>
        </w:rPr>
        <w:t xml:space="preserve">Inoltre, lo studio degli strumenti analitici di Ichikawa e del suo pensiero ha il fine di inserirsi nello sviluppo di un Buddhismo moderno critico e socialmente impegnato. A proposito delle vicende che hanno riguardato lo Zen </w:t>
      </w:r>
      <w:r w:rsidR="00C53530" w:rsidRPr="00B81BB3">
        <w:rPr>
          <w:rFonts w:ascii="Times New Roman" w:eastAsia="MS Mincho" w:hAnsi="Times New Roman" w:cs="Times New Roman"/>
          <w:color w:val="000000" w:themeColor="text1"/>
          <w:sz w:val="24"/>
          <w:szCs w:val="24"/>
        </w:rPr>
        <w:t xml:space="preserve">e il suo collaborazionismo con </w:t>
      </w:r>
      <w:r w:rsidR="00C53530" w:rsidRPr="00B81BB3">
        <w:rPr>
          <w:rFonts w:ascii="Times New Roman" w:eastAsia="MS Mincho" w:hAnsi="Times New Roman" w:cs="Times New Roman"/>
          <w:color w:val="000000" w:themeColor="text1"/>
          <w:sz w:val="24"/>
          <w:szCs w:val="24"/>
        </w:rPr>
        <w:lastRenderedPageBreak/>
        <w:t>l’imperialismo nipponico, sono stati pubblicati diversi lavori.</w:t>
      </w:r>
      <w:r w:rsidR="00CD2D3F" w:rsidRPr="00B81BB3">
        <w:rPr>
          <w:rFonts w:ascii="Times New Roman" w:eastAsia="MS Mincho" w:hAnsi="Times New Roman" w:cs="Times New Roman"/>
          <w:color w:val="000000" w:themeColor="text1"/>
          <w:sz w:val="24"/>
          <w:szCs w:val="24"/>
        </w:rPr>
        <w:t xml:space="preserve"> </w:t>
      </w:r>
      <w:r w:rsidR="00CD2D3F" w:rsidRPr="006A4AF6">
        <w:rPr>
          <w:rFonts w:ascii="Times New Roman" w:eastAsia="MS Mincho" w:hAnsi="Times New Roman" w:cs="Times New Roman"/>
          <w:color w:val="000000" w:themeColor="text1"/>
          <w:sz w:val="24"/>
          <w:szCs w:val="24"/>
          <w:lang w:val="en-GB"/>
        </w:rPr>
        <w:t>Cito</w:t>
      </w:r>
      <w:r w:rsidR="00CD2D3F" w:rsidRPr="00B81BB3">
        <w:rPr>
          <w:rFonts w:ascii="Times New Roman" w:eastAsia="MS Mincho" w:hAnsi="Times New Roman" w:cs="Times New Roman"/>
          <w:color w:val="000000" w:themeColor="text1"/>
          <w:sz w:val="24"/>
          <w:szCs w:val="24"/>
          <w:lang w:val="en-GB"/>
        </w:rPr>
        <w:t xml:space="preserve"> </w:t>
      </w:r>
      <w:r w:rsidR="00C53530" w:rsidRPr="00B81BB3">
        <w:rPr>
          <w:rFonts w:ascii="Times New Roman" w:eastAsia="MS Mincho" w:hAnsi="Times New Roman" w:cs="Times New Roman"/>
          <w:color w:val="000000" w:themeColor="text1"/>
          <w:sz w:val="24"/>
          <w:szCs w:val="24"/>
          <w:lang w:val="en-GB"/>
        </w:rPr>
        <w:t xml:space="preserve">qui </w:t>
      </w:r>
      <w:proofErr w:type="spellStart"/>
      <w:r w:rsidR="00C53530" w:rsidRPr="006A4AF6">
        <w:rPr>
          <w:rFonts w:ascii="Times New Roman" w:eastAsia="MS Mincho" w:hAnsi="Times New Roman" w:cs="Times New Roman"/>
          <w:color w:val="000000" w:themeColor="text1"/>
          <w:sz w:val="24"/>
          <w:szCs w:val="24"/>
          <w:lang w:val="en-GB"/>
        </w:rPr>
        <w:t>i</w:t>
      </w:r>
      <w:proofErr w:type="spellEnd"/>
      <w:r w:rsidR="00C53530" w:rsidRPr="006A4AF6">
        <w:rPr>
          <w:rFonts w:ascii="Times New Roman" w:eastAsia="MS Mincho" w:hAnsi="Times New Roman" w:cs="Times New Roman"/>
          <w:color w:val="000000" w:themeColor="text1"/>
          <w:sz w:val="24"/>
          <w:szCs w:val="24"/>
          <w:lang w:val="en-GB"/>
        </w:rPr>
        <w:t xml:space="preserve"> </w:t>
      </w:r>
      <w:proofErr w:type="spellStart"/>
      <w:r w:rsidR="00C53530" w:rsidRPr="006A4AF6">
        <w:rPr>
          <w:rFonts w:ascii="Times New Roman" w:eastAsia="MS Mincho" w:hAnsi="Times New Roman" w:cs="Times New Roman"/>
          <w:color w:val="000000" w:themeColor="text1"/>
          <w:sz w:val="24"/>
          <w:szCs w:val="24"/>
          <w:lang w:val="en-GB"/>
        </w:rPr>
        <w:t>lavori</w:t>
      </w:r>
      <w:proofErr w:type="spellEnd"/>
      <w:r w:rsidR="00C53530" w:rsidRPr="006A4AF6">
        <w:rPr>
          <w:rFonts w:ascii="Times New Roman" w:eastAsia="MS Mincho" w:hAnsi="Times New Roman" w:cs="Times New Roman"/>
          <w:color w:val="000000" w:themeColor="text1"/>
          <w:sz w:val="24"/>
          <w:szCs w:val="24"/>
          <w:lang w:val="en-GB"/>
        </w:rPr>
        <w:t xml:space="preserve"> di Brian Victoria </w:t>
      </w:r>
      <w:r w:rsidR="00C53530" w:rsidRPr="006A4AF6">
        <w:rPr>
          <w:rFonts w:ascii="Times New Roman" w:eastAsia="MS Mincho" w:hAnsi="Times New Roman" w:cs="Times New Roman"/>
          <w:i/>
          <w:iCs/>
          <w:color w:val="000000" w:themeColor="text1"/>
          <w:sz w:val="24"/>
          <w:szCs w:val="24"/>
          <w:lang w:val="en-GB"/>
        </w:rPr>
        <w:t>Zen at War</w:t>
      </w:r>
      <w:r w:rsidR="004C1375" w:rsidRPr="00B81BB3">
        <w:rPr>
          <w:rStyle w:val="Rimandonotaapidipagina"/>
          <w:rFonts w:ascii="Times New Roman" w:eastAsia="MS Mincho" w:hAnsi="Times New Roman" w:cs="Times New Roman"/>
          <w:i/>
          <w:iCs/>
          <w:color w:val="000000" w:themeColor="text1"/>
          <w:sz w:val="24"/>
          <w:szCs w:val="24"/>
        </w:rPr>
        <w:footnoteReference w:id="3"/>
      </w:r>
      <w:r w:rsidR="00C53530" w:rsidRPr="006A4AF6">
        <w:rPr>
          <w:rFonts w:ascii="Times New Roman" w:eastAsia="MS Mincho" w:hAnsi="Times New Roman" w:cs="Times New Roman"/>
          <w:color w:val="000000" w:themeColor="text1"/>
          <w:sz w:val="24"/>
          <w:szCs w:val="24"/>
          <w:lang w:val="en-GB"/>
        </w:rPr>
        <w:t xml:space="preserve"> (1997)</w:t>
      </w:r>
      <w:r w:rsidR="00300EFA">
        <w:rPr>
          <w:rFonts w:ascii="Times New Roman" w:eastAsia="MS Mincho" w:hAnsi="Times New Roman" w:cs="Times New Roman"/>
          <w:color w:val="000000" w:themeColor="text1"/>
          <w:sz w:val="24"/>
          <w:szCs w:val="24"/>
          <w:lang w:val="en-GB"/>
        </w:rPr>
        <w:t>,</w:t>
      </w:r>
      <w:r w:rsidR="002B20E3">
        <w:rPr>
          <w:rFonts w:ascii="Times New Roman" w:eastAsia="MS Mincho" w:hAnsi="Times New Roman" w:cs="Times New Roman"/>
          <w:color w:val="000000" w:themeColor="text1"/>
          <w:sz w:val="24"/>
          <w:szCs w:val="24"/>
          <w:lang w:val="en-GB"/>
        </w:rPr>
        <w:t xml:space="preserve"> </w:t>
      </w:r>
      <w:r w:rsidR="00C53530" w:rsidRPr="006A4AF6">
        <w:rPr>
          <w:rFonts w:ascii="Times New Roman" w:eastAsia="MS Mincho" w:hAnsi="Times New Roman" w:cs="Times New Roman"/>
          <w:i/>
          <w:iCs/>
          <w:color w:val="000000" w:themeColor="text1"/>
          <w:sz w:val="24"/>
          <w:szCs w:val="24"/>
          <w:lang w:val="en-GB"/>
        </w:rPr>
        <w:t>Zen War Stories</w:t>
      </w:r>
      <w:r w:rsidR="004C1375" w:rsidRPr="00B81BB3">
        <w:rPr>
          <w:rStyle w:val="Rimandonotaapidipagina"/>
          <w:rFonts w:ascii="Times New Roman" w:eastAsia="MS Mincho" w:hAnsi="Times New Roman" w:cs="Times New Roman"/>
          <w:i/>
          <w:iCs/>
          <w:color w:val="000000" w:themeColor="text1"/>
          <w:sz w:val="24"/>
          <w:szCs w:val="24"/>
        </w:rPr>
        <w:footnoteReference w:id="4"/>
      </w:r>
      <w:r w:rsidR="00C53530" w:rsidRPr="006A4AF6">
        <w:rPr>
          <w:rFonts w:ascii="Times New Roman" w:eastAsia="MS Mincho" w:hAnsi="Times New Roman" w:cs="Times New Roman"/>
          <w:i/>
          <w:iCs/>
          <w:color w:val="000000" w:themeColor="text1"/>
          <w:sz w:val="24"/>
          <w:szCs w:val="24"/>
          <w:lang w:val="en-GB"/>
        </w:rPr>
        <w:t xml:space="preserve"> </w:t>
      </w:r>
      <w:r w:rsidR="00C53530" w:rsidRPr="006A4AF6">
        <w:rPr>
          <w:rFonts w:ascii="Times New Roman" w:eastAsia="MS Mincho" w:hAnsi="Times New Roman" w:cs="Times New Roman"/>
          <w:color w:val="000000" w:themeColor="text1"/>
          <w:sz w:val="24"/>
          <w:szCs w:val="24"/>
          <w:lang w:val="en-GB"/>
        </w:rPr>
        <w:t>(</w:t>
      </w:r>
      <w:proofErr w:type="gramStart"/>
      <w:r w:rsidR="00C53530" w:rsidRPr="006A4AF6">
        <w:rPr>
          <w:rFonts w:ascii="Times New Roman" w:eastAsia="MS Mincho" w:hAnsi="Times New Roman" w:cs="Times New Roman"/>
          <w:color w:val="000000" w:themeColor="text1"/>
          <w:sz w:val="24"/>
          <w:szCs w:val="24"/>
          <w:lang w:val="en-GB"/>
        </w:rPr>
        <w:t>2003)e</w:t>
      </w:r>
      <w:proofErr w:type="gramEnd"/>
      <w:r w:rsidR="00C53530" w:rsidRPr="006A4AF6">
        <w:rPr>
          <w:rFonts w:ascii="Times New Roman" w:eastAsia="MS Mincho" w:hAnsi="Times New Roman" w:cs="Times New Roman"/>
          <w:color w:val="000000" w:themeColor="text1"/>
          <w:sz w:val="24"/>
          <w:szCs w:val="24"/>
          <w:lang w:val="en-GB"/>
        </w:rPr>
        <w:t xml:space="preserve"> </w:t>
      </w:r>
      <w:proofErr w:type="spellStart"/>
      <w:r w:rsidR="00C53530" w:rsidRPr="006A4AF6">
        <w:rPr>
          <w:rFonts w:ascii="Times New Roman" w:eastAsia="MS Mincho" w:hAnsi="Times New Roman" w:cs="Times New Roman"/>
          <w:color w:val="000000" w:themeColor="text1"/>
          <w:sz w:val="24"/>
          <w:szCs w:val="24"/>
          <w:lang w:val="en-GB"/>
        </w:rPr>
        <w:t>l’articolo</w:t>
      </w:r>
      <w:proofErr w:type="spellEnd"/>
      <w:r w:rsidR="00C53530" w:rsidRPr="006A4AF6">
        <w:rPr>
          <w:rFonts w:ascii="Times New Roman" w:eastAsia="MS Mincho" w:hAnsi="Times New Roman" w:cs="Times New Roman"/>
          <w:color w:val="000000" w:themeColor="text1"/>
          <w:sz w:val="24"/>
          <w:szCs w:val="24"/>
          <w:lang w:val="en-GB"/>
        </w:rPr>
        <w:t xml:space="preserve"> di Robert </w:t>
      </w:r>
      <w:proofErr w:type="spellStart"/>
      <w:r w:rsidR="00C53530" w:rsidRPr="006A4AF6">
        <w:rPr>
          <w:rFonts w:ascii="Times New Roman" w:eastAsia="MS Mincho" w:hAnsi="Times New Roman" w:cs="Times New Roman"/>
          <w:color w:val="000000" w:themeColor="text1"/>
          <w:sz w:val="24"/>
          <w:szCs w:val="24"/>
          <w:lang w:val="en-GB"/>
        </w:rPr>
        <w:t>Sharf</w:t>
      </w:r>
      <w:proofErr w:type="spellEnd"/>
      <w:r w:rsidR="00C53530" w:rsidRPr="006A4AF6">
        <w:rPr>
          <w:rFonts w:ascii="Times New Roman" w:eastAsia="MS Mincho" w:hAnsi="Times New Roman" w:cs="Times New Roman"/>
          <w:color w:val="000000" w:themeColor="text1"/>
          <w:sz w:val="24"/>
          <w:szCs w:val="24"/>
          <w:lang w:val="en-GB"/>
        </w:rPr>
        <w:t xml:space="preserve"> The Zen of Japanese Nationalism in </w:t>
      </w:r>
      <w:r w:rsidR="00C53530" w:rsidRPr="006A4AF6">
        <w:rPr>
          <w:rFonts w:ascii="Times New Roman" w:eastAsia="Times New Roman" w:hAnsi="Times New Roman" w:cs="Times New Roman"/>
          <w:i/>
          <w:iCs/>
          <w:color w:val="000000" w:themeColor="text1"/>
          <w:sz w:val="24"/>
          <w:szCs w:val="24"/>
          <w:lang w:val="en-GB" w:eastAsia="ja-JP"/>
        </w:rPr>
        <w:t>History of Religions</w:t>
      </w:r>
      <w:r w:rsidR="00B3477B" w:rsidRPr="00B81BB3">
        <w:rPr>
          <w:rStyle w:val="Rimandonotaapidipagina"/>
          <w:rFonts w:ascii="Times New Roman" w:eastAsia="Times New Roman" w:hAnsi="Times New Roman" w:cs="Times New Roman"/>
          <w:color w:val="000000" w:themeColor="text1"/>
          <w:sz w:val="24"/>
          <w:szCs w:val="24"/>
          <w:lang w:eastAsia="ja-JP"/>
        </w:rPr>
        <w:footnoteReference w:id="5"/>
      </w:r>
      <w:r w:rsidR="00C53530" w:rsidRPr="006A4AF6">
        <w:rPr>
          <w:rFonts w:ascii="Times New Roman" w:eastAsia="Times New Roman" w:hAnsi="Times New Roman" w:cs="Times New Roman"/>
          <w:color w:val="000000" w:themeColor="text1"/>
          <w:sz w:val="24"/>
          <w:szCs w:val="24"/>
          <w:lang w:val="en-GB" w:eastAsia="ja-JP"/>
        </w:rPr>
        <w:t xml:space="preserve"> del 1993. </w:t>
      </w:r>
      <w:r w:rsidR="00462068" w:rsidRPr="00B81BB3">
        <w:rPr>
          <w:rFonts w:ascii="Times New Roman" w:eastAsia="Times New Roman" w:hAnsi="Times New Roman" w:cs="Times New Roman"/>
          <w:color w:val="000000" w:themeColor="text1"/>
          <w:sz w:val="24"/>
          <w:szCs w:val="24"/>
          <w:lang w:eastAsia="ja-JP"/>
        </w:rPr>
        <w:t xml:space="preserve">Riguardo le riflessioni di e per un Buddhismo critico, umanistico ed etico segnalo il libro di James Mark Shields </w:t>
      </w:r>
      <w:r w:rsidR="00462068" w:rsidRPr="00B81BB3">
        <w:rPr>
          <w:rFonts w:ascii="Times New Roman" w:eastAsia="Times New Roman" w:hAnsi="Times New Roman" w:cs="Times New Roman"/>
          <w:i/>
          <w:iCs/>
          <w:color w:val="000000" w:themeColor="text1"/>
          <w:sz w:val="24"/>
          <w:szCs w:val="24"/>
          <w:lang w:eastAsia="ja-JP"/>
        </w:rPr>
        <w:t xml:space="preserve">Critical </w:t>
      </w:r>
      <w:proofErr w:type="spellStart"/>
      <w:r w:rsidR="00462068" w:rsidRPr="00B81BB3">
        <w:rPr>
          <w:rFonts w:ascii="Times New Roman" w:eastAsia="Times New Roman" w:hAnsi="Times New Roman" w:cs="Times New Roman"/>
          <w:i/>
          <w:iCs/>
          <w:color w:val="000000" w:themeColor="text1"/>
          <w:sz w:val="24"/>
          <w:szCs w:val="24"/>
          <w:lang w:eastAsia="ja-JP"/>
        </w:rPr>
        <w:t>Buddhism</w:t>
      </w:r>
      <w:proofErr w:type="spellEnd"/>
      <w:r w:rsidR="00462068" w:rsidRPr="00B81BB3">
        <w:rPr>
          <w:rFonts w:ascii="Times New Roman" w:eastAsia="Times New Roman" w:hAnsi="Times New Roman" w:cs="Times New Roman"/>
          <w:i/>
          <w:iCs/>
          <w:color w:val="000000" w:themeColor="text1"/>
          <w:sz w:val="24"/>
          <w:szCs w:val="24"/>
          <w:lang w:eastAsia="ja-JP"/>
        </w:rPr>
        <w:t xml:space="preserve">: </w:t>
      </w:r>
      <w:proofErr w:type="spellStart"/>
      <w:r w:rsidR="00462068" w:rsidRPr="00B81BB3">
        <w:rPr>
          <w:rFonts w:ascii="Times New Roman" w:eastAsia="Times New Roman" w:hAnsi="Times New Roman" w:cs="Times New Roman"/>
          <w:i/>
          <w:iCs/>
          <w:color w:val="000000" w:themeColor="text1"/>
          <w:sz w:val="24"/>
          <w:szCs w:val="24"/>
          <w:lang w:eastAsia="ja-JP"/>
        </w:rPr>
        <w:t>engaging</w:t>
      </w:r>
      <w:proofErr w:type="spellEnd"/>
      <w:r w:rsidR="00462068" w:rsidRPr="00B81BB3">
        <w:rPr>
          <w:rFonts w:ascii="Times New Roman" w:eastAsia="Times New Roman" w:hAnsi="Times New Roman" w:cs="Times New Roman"/>
          <w:i/>
          <w:iCs/>
          <w:color w:val="000000" w:themeColor="text1"/>
          <w:sz w:val="24"/>
          <w:szCs w:val="24"/>
          <w:lang w:eastAsia="ja-JP"/>
        </w:rPr>
        <w:t xml:space="preserve"> with </w:t>
      </w:r>
      <w:proofErr w:type="spellStart"/>
      <w:r w:rsidR="00462068" w:rsidRPr="00B81BB3">
        <w:rPr>
          <w:rFonts w:ascii="Times New Roman" w:eastAsia="Times New Roman" w:hAnsi="Times New Roman" w:cs="Times New Roman"/>
          <w:i/>
          <w:iCs/>
          <w:color w:val="000000" w:themeColor="text1"/>
          <w:sz w:val="24"/>
          <w:szCs w:val="24"/>
          <w:lang w:eastAsia="ja-JP"/>
        </w:rPr>
        <w:t>Modern</w:t>
      </w:r>
      <w:proofErr w:type="spellEnd"/>
      <w:r w:rsidR="00462068" w:rsidRPr="00B81BB3">
        <w:rPr>
          <w:rFonts w:ascii="Times New Roman" w:eastAsia="Times New Roman" w:hAnsi="Times New Roman" w:cs="Times New Roman"/>
          <w:i/>
          <w:iCs/>
          <w:color w:val="000000" w:themeColor="text1"/>
          <w:sz w:val="24"/>
          <w:szCs w:val="24"/>
          <w:lang w:eastAsia="ja-JP"/>
        </w:rPr>
        <w:t xml:space="preserve"> </w:t>
      </w:r>
      <w:proofErr w:type="spellStart"/>
      <w:r w:rsidR="00462068" w:rsidRPr="00B81BB3">
        <w:rPr>
          <w:rFonts w:ascii="Times New Roman" w:eastAsia="Times New Roman" w:hAnsi="Times New Roman" w:cs="Times New Roman"/>
          <w:i/>
          <w:iCs/>
          <w:color w:val="000000" w:themeColor="text1"/>
          <w:sz w:val="24"/>
          <w:szCs w:val="24"/>
          <w:lang w:eastAsia="ja-JP"/>
        </w:rPr>
        <w:t>Japanese</w:t>
      </w:r>
      <w:proofErr w:type="spellEnd"/>
      <w:r w:rsidR="00462068" w:rsidRPr="00B81BB3">
        <w:rPr>
          <w:rFonts w:ascii="Times New Roman" w:eastAsia="Times New Roman" w:hAnsi="Times New Roman" w:cs="Times New Roman"/>
          <w:i/>
          <w:iCs/>
          <w:color w:val="000000" w:themeColor="text1"/>
          <w:sz w:val="24"/>
          <w:szCs w:val="24"/>
          <w:lang w:eastAsia="ja-JP"/>
        </w:rPr>
        <w:t xml:space="preserve"> </w:t>
      </w:r>
      <w:proofErr w:type="spellStart"/>
      <w:r w:rsidR="00462068" w:rsidRPr="00B81BB3">
        <w:rPr>
          <w:rFonts w:ascii="Times New Roman" w:eastAsia="Times New Roman" w:hAnsi="Times New Roman" w:cs="Times New Roman"/>
          <w:i/>
          <w:iCs/>
          <w:color w:val="000000" w:themeColor="text1"/>
          <w:sz w:val="24"/>
          <w:szCs w:val="24"/>
          <w:lang w:eastAsia="ja-JP"/>
        </w:rPr>
        <w:t>Buddhist</w:t>
      </w:r>
      <w:proofErr w:type="spellEnd"/>
      <w:r w:rsidR="00462068" w:rsidRPr="00B81BB3">
        <w:rPr>
          <w:rFonts w:ascii="Times New Roman" w:eastAsia="Times New Roman" w:hAnsi="Times New Roman" w:cs="Times New Roman"/>
          <w:i/>
          <w:iCs/>
          <w:color w:val="000000" w:themeColor="text1"/>
          <w:sz w:val="24"/>
          <w:szCs w:val="24"/>
          <w:lang w:eastAsia="ja-JP"/>
        </w:rPr>
        <w:t xml:space="preserve"> </w:t>
      </w:r>
      <w:proofErr w:type="spellStart"/>
      <w:r w:rsidR="00462068" w:rsidRPr="00B81BB3">
        <w:rPr>
          <w:rFonts w:ascii="Times New Roman" w:eastAsia="Times New Roman" w:hAnsi="Times New Roman" w:cs="Times New Roman"/>
          <w:i/>
          <w:iCs/>
          <w:color w:val="000000" w:themeColor="text1"/>
          <w:sz w:val="24"/>
          <w:szCs w:val="24"/>
          <w:lang w:eastAsia="ja-JP"/>
        </w:rPr>
        <w:t>Thought</w:t>
      </w:r>
      <w:proofErr w:type="spellEnd"/>
      <w:r w:rsidR="00B3477B" w:rsidRPr="00B81BB3">
        <w:rPr>
          <w:rStyle w:val="Rimandonotaapidipagina"/>
          <w:rFonts w:ascii="Times New Roman" w:eastAsia="Times New Roman" w:hAnsi="Times New Roman" w:cs="Times New Roman"/>
          <w:i/>
          <w:iCs/>
          <w:color w:val="000000" w:themeColor="text1"/>
          <w:sz w:val="24"/>
          <w:szCs w:val="24"/>
          <w:lang w:eastAsia="ja-JP"/>
        </w:rPr>
        <w:footnoteReference w:id="6"/>
      </w:r>
      <w:r w:rsidR="00462068" w:rsidRPr="00B81BB3">
        <w:rPr>
          <w:rFonts w:ascii="Times New Roman" w:eastAsia="Times New Roman" w:hAnsi="Times New Roman" w:cs="Times New Roman"/>
          <w:color w:val="000000" w:themeColor="text1"/>
          <w:sz w:val="24"/>
          <w:szCs w:val="24"/>
          <w:lang w:eastAsia="ja-JP"/>
        </w:rPr>
        <w:t xml:space="preserve"> del 2011</w:t>
      </w:r>
      <w:r w:rsidR="00E522C8" w:rsidRPr="00B81BB3">
        <w:rPr>
          <w:rFonts w:ascii="Times New Roman" w:eastAsia="Times New Roman" w:hAnsi="Times New Roman" w:cs="Times New Roman"/>
          <w:color w:val="000000" w:themeColor="text1"/>
          <w:sz w:val="24"/>
          <w:szCs w:val="24"/>
          <w:lang w:eastAsia="ja-JP"/>
        </w:rPr>
        <w:t xml:space="preserve"> e, su temi simili, </w:t>
      </w:r>
      <w:r w:rsidR="00E522C8" w:rsidRPr="00B81BB3">
        <w:rPr>
          <w:rFonts w:ascii="Times New Roman" w:eastAsia="Times New Roman" w:hAnsi="Times New Roman" w:cs="Times New Roman"/>
          <w:i/>
          <w:iCs/>
          <w:color w:val="000000" w:themeColor="text1"/>
          <w:sz w:val="24"/>
          <w:szCs w:val="24"/>
          <w:lang w:eastAsia="ja-JP"/>
        </w:rPr>
        <w:t xml:space="preserve">Zen </w:t>
      </w:r>
      <w:proofErr w:type="spellStart"/>
      <w:r w:rsidR="00E522C8" w:rsidRPr="00B81BB3">
        <w:rPr>
          <w:rFonts w:ascii="Times New Roman" w:eastAsia="Times New Roman" w:hAnsi="Times New Roman" w:cs="Times New Roman"/>
          <w:i/>
          <w:iCs/>
          <w:color w:val="000000" w:themeColor="text1"/>
          <w:sz w:val="24"/>
          <w:szCs w:val="24"/>
          <w:lang w:eastAsia="ja-JP"/>
        </w:rPr>
        <w:t>Awakening</w:t>
      </w:r>
      <w:proofErr w:type="spellEnd"/>
      <w:r w:rsidR="00E522C8" w:rsidRPr="00B81BB3">
        <w:rPr>
          <w:rFonts w:ascii="Times New Roman" w:eastAsia="Times New Roman" w:hAnsi="Times New Roman" w:cs="Times New Roman"/>
          <w:i/>
          <w:iCs/>
          <w:color w:val="000000" w:themeColor="text1"/>
          <w:sz w:val="24"/>
          <w:szCs w:val="24"/>
          <w:lang w:eastAsia="ja-JP"/>
        </w:rPr>
        <w:t xml:space="preserve"> and Society</w:t>
      </w:r>
      <w:r w:rsidR="00E522C8" w:rsidRPr="00B81BB3">
        <w:rPr>
          <w:rFonts w:ascii="Times New Roman" w:eastAsia="Times New Roman" w:hAnsi="Times New Roman" w:cs="Times New Roman"/>
          <w:color w:val="000000" w:themeColor="text1"/>
          <w:sz w:val="24"/>
          <w:szCs w:val="24"/>
          <w:lang w:eastAsia="ja-JP"/>
        </w:rPr>
        <w:t xml:space="preserve"> di Christopher Ives del 1992</w:t>
      </w:r>
      <w:r w:rsidR="00E522C8" w:rsidRPr="00B81BB3">
        <w:rPr>
          <w:rStyle w:val="Rimandonotaapidipagina"/>
          <w:rFonts w:ascii="Times New Roman" w:eastAsia="Times New Roman" w:hAnsi="Times New Roman" w:cs="Times New Roman"/>
          <w:color w:val="000000" w:themeColor="text1"/>
          <w:sz w:val="24"/>
          <w:szCs w:val="24"/>
          <w:lang w:eastAsia="ja-JP"/>
        </w:rPr>
        <w:footnoteReference w:id="7"/>
      </w:r>
      <w:r w:rsidR="00462068" w:rsidRPr="00B81BB3">
        <w:rPr>
          <w:rFonts w:ascii="Times New Roman" w:eastAsia="Times New Roman" w:hAnsi="Times New Roman" w:cs="Times New Roman"/>
          <w:color w:val="000000" w:themeColor="text1"/>
          <w:sz w:val="24"/>
          <w:szCs w:val="24"/>
          <w:lang w:eastAsia="ja-JP"/>
        </w:rPr>
        <w:t xml:space="preserve">. Su Ichikawa </w:t>
      </w:r>
      <w:proofErr w:type="spellStart"/>
      <w:r w:rsidR="00462068" w:rsidRPr="00B81BB3">
        <w:rPr>
          <w:rFonts w:ascii="Times New Roman" w:eastAsia="Times New Roman" w:hAnsi="Times New Roman" w:cs="Times New Roman"/>
          <w:color w:val="000000" w:themeColor="text1"/>
          <w:sz w:val="24"/>
          <w:szCs w:val="24"/>
          <w:lang w:eastAsia="ja-JP"/>
        </w:rPr>
        <w:t>Hakugen</w:t>
      </w:r>
      <w:proofErr w:type="spellEnd"/>
      <w:r w:rsidR="00462068" w:rsidRPr="00B81BB3">
        <w:rPr>
          <w:rFonts w:ascii="Times New Roman" w:eastAsia="Times New Roman" w:hAnsi="Times New Roman" w:cs="Times New Roman"/>
          <w:color w:val="000000" w:themeColor="text1"/>
          <w:sz w:val="24"/>
          <w:szCs w:val="24"/>
          <w:lang w:eastAsia="ja-JP"/>
        </w:rPr>
        <w:t xml:space="preserve">, </w:t>
      </w:r>
      <w:r w:rsidR="006A311B" w:rsidRPr="00B81BB3">
        <w:rPr>
          <w:rFonts w:ascii="Times New Roman" w:eastAsia="Times New Roman" w:hAnsi="Times New Roman" w:cs="Times New Roman"/>
          <w:color w:val="000000" w:themeColor="text1"/>
          <w:sz w:val="24"/>
          <w:szCs w:val="24"/>
          <w:lang w:eastAsia="ja-JP"/>
        </w:rPr>
        <w:t>fondamentale</w:t>
      </w:r>
      <w:r w:rsidR="00462068" w:rsidRPr="00B81BB3">
        <w:rPr>
          <w:rFonts w:ascii="Times New Roman" w:eastAsia="Times New Roman" w:hAnsi="Times New Roman" w:cs="Times New Roman"/>
          <w:color w:val="000000" w:themeColor="text1"/>
          <w:sz w:val="24"/>
          <w:szCs w:val="24"/>
          <w:lang w:eastAsia="ja-JP"/>
        </w:rPr>
        <w:t xml:space="preserve"> è il libro</w:t>
      </w:r>
      <w:r w:rsidR="00A75699" w:rsidRPr="00B81BB3">
        <w:rPr>
          <w:rFonts w:ascii="Times New Roman" w:eastAsia="Times New Roman" w:hAnsi="Times New Roman" w:cs="Times New Roman"/>
          <w:color w:val="000000" w:themeColor="text1"/>
          <w:sz w:val="24"/>
          <w:szCs w:val="24"/>
          <w:lang w:eastAsia="ja-JP"/>
        </w:rPr>
        <w:t xml:space="preserve"> del 2009</w:t>
      </w:r>
      <w:r w:rsidR="00462068" w:rsidRPr="00B81BB3">
        <w:rPr>
          <w:rFonts w:ascii="Times New Roman" w:eastAsia="Times New Roman" w:hAnsi="Times New Roman" w:cs="Times New Roman"/>
          <w:color w:val="000000" w:themeColor="text1"/>
          <w:sz w:val="24"/>
          <w:szCs w:val="24"/>
          <w:lang w:eastAsia="ja-JP"/>
        </w:rPr>
        <w:t xml:space="preserve"> di Christopher Ives </w:t>
      </w:r>
      <w:r w:rsidR="00462068" w:rsidRPr="00B81BB3">
        <w:rPr>
          <w:rFonts w:ascii="Times New Roman" w:eastAsia="Times New Roman" w:hAnsi="Times New Roman" w:cs="Times New Roman"/>
          <w:i/>
          <w:iCs/>
          <w:color w:val="000000" w:themeColor="text1"/>
          <w:sz w:val="24"/>
          <w:szCs w:val="24"/>
          <w:lang w:eastAsia="ja-JP"/>
        </w:rPr>
        <w:t>Imperial-Way Zen:</w:t>
      </w:r>
      <w:r w:rsidR="00462068" w:rsidRPr="00B81BB3">
        <w:rPr>
          <w:rFonts w:ascii="Times New Roman" w:eastAsia="Times New Roman" w:hAnsi="Times New Roman" w:cs="Times New Roman"/>
          <w:color w:val="000000" w:themeColor="text1"/>
          <w:sz w:val="24"/>
          <w:szCs w:val="24"/>
          <w:lang w:eastAsia="ja-JP"/>
        </w:rPr>
        <w:t xml:space="preserve"> </w:t>
      </w:r>
      <w:r w:rsidR="00462068" w:rsidRPr="00B81BB3">
        <w:rPr>
          <w:rFonts w:ascii="Times New Roman" w:eastAsia="Times New Roman" w:hAnsi="Times New Roman" w:cs="Times New Roman"/>
          <w:i/>
          <w:iCs/>
          <w:color w:val="000000" w:themeColor="text1"/>
          <w:sz w:val="24"/>
          <w:szCs w:val="24"/>
          <w:lang w:eastAsia="ja-JP"/>
        </w:rPr>
        <w:t xml:space="preserve">Ichikawa </w:t>
      </w:r>
      <w:proofErr w:type="spellStart"/>
      <w:r w:rsidR="00462068" w:rsidRPr="00B81BB3">
        <w:rPr>
          <w:rFonts w:ascii="Times New Roman" w:eastAsia="Times New Roman" w:hAnsi="Times New Roman" w:cs="Times New Roman"/>
          <w:i/>
          <w:iCs/>
          <w:color w:val="000000" w:themeColor="text1"/>
          <w:sz w:val="24"/>
          <w:szCs w:val="24"/>
          <w:lang w:eastAsia="ja-JP"/>
        </w:rPr>
        <w:t>Hakugen’s</w:t>
      </w:r>
      <w:proofErr w:type="spellEnd"/>
      <w:r w:rsidR="00462068" w:rsidRPr="00B81BB3">
        <w:rPr>
          <w:rFonts w:ascii="Times New Roman" w:eastAsia="Times New Roman" w:hAnsi="Times New Roman" w:cs="Times New Roman"/>
          <w:i/>
          <w:iCs/>
          <w:color w:val="000000" w:themeColor="text1"/>
          <w:sz w:val="24"/>
          <w:szCs w:val="24"/>
          <w:lang w:eastAsia="ja-JP"/>
        </w:rPr>
        <w:t xml:space="preserve"> </w:t>
      </w:r>
      <w:proofErr w:type="spellStart"/>
      <w:r w:rsidR="00462068" w:rsidRPr="00B81BB3">
        <w:rPr>
          <w:rFonts w:ascii="Times New Roman" w:eastAsia="Times New Roman" w:hAnsi="Times New Roman" w:cs="Times New Roman"/>
          <w:i/>
          <w:iCs/>
          <w:color w:val="000000" w:themeColor="text1"/>
          <w:sz w:val="24"/>
          <w:szCs w:val="24"/>
          <w:lang w:eastAsia="ja-JP"/>
        </w:rPr>
        <w:t>Critique</w:t>
      </w:r>
      <w:proofErr w:type="spellEnd"/>
      <w:r w:rsidR="00462068" w:rsidRPr="00B81BB3">
        <w:rPr>
          <w:rFonts w:ascii="Times New Roman" w:eastAsia="Times New Roman" w:hAnsi="Times New Roman" w:cs="Times New Roman"/>
          <w:i/>
          <w:iCs/>
          <w:color w:val="000000" w:themeColor="text1"/>
          <w:sz w:val="24"/>
          <w:szCs w:val="24"/>
          <w:lang w:eastAsia="ja-JP"/>
        </w:rPr>
        <w:t xml:space="preserve"> and </w:t>
      </w:r>
      <w:proofErr w:type="spellStart"/>
      <w:r w:rsidR="00462068" w:rsidRPr="00B81BB3">
        <w:rPr>
          <w:rFonts w:ascii="Times New Roman" w:eastAsia="Times New Roman" w:hAnsi="Times New Roman" w:cs="Times New Roman"/>
          <w:i/>
          <w:iCs/>
          <w:color w:val="000000" w:themeColor="text1"/>
          <w:sz w:val="24"/>
          <w:szCs w:val="24"/>
          <w:lang w:eastAsia="ja-JP"/>
        </w:rPr>
        <w:t>Lingering</w:t>
      </w:r>
      <w:proofErr w:type="spellEnd"/>
      <w:r w:rsidR="00462068" w:rsidRPr="00B81BB3">
        <w:rPr>
          <w:rFonts w:ascii="Times New Roman" w:eastAsia="Times New Roman" w:hAnsi="Times New Roman" w:cs="Times New Roman"/>
          <w:i/>
          <w:iCs/>
          <w:color w:val="000000" w:themeColor="text1"/>
          <w:sz w:val="24"/>
          <w:szCs w:val="24"/>
          <w:lang w:eastAsia="ja-JP"/>
        </w:rPr>
        <w:t xml:space="preserve"> </w:t>
      </w:r>
      <w:proofErr w:type="spellStart"/>
      <w:r w:rsidR="00462068" w:rsidRPr="00B81BB3">
        <w:rPr>
          <w:rFonts w:ascii="Times New Roman" w:eastAsia="Times New Roman" w:hAnsi="Times New Roman" w:cs="Times New Roman"/>
          <w:i/>
          <w:iCs/>
          <w:color w:val="000000" w:themeColor="text1"/>
          <w:sz w:val="24"/>
          <w:szCs w:val="24"/>
          <w:lang w:eastAsia="ja-JP"/>
        </w:rPr>
        <w:t>Questions</w:t>
      </w:r>
      <w:proofErr w:type="spellEnd"/>
      <w:r w:rsidR="00462068" w:rsidRPr="00B81BB3">
        <w:rPr>
          <w:rFonts w:ascii="Times New Roman" w:eastAsia="Times New Roman" w:hAnsi="Times New Roman" w:cs="Times New Roman"/>
          <w:i/>
          <w:iCs/>
          <w:color w:val="000000" w:themeColor="text1"/>
          <w:sz w:val="24"/>
          <w:szCs w:val="24"/>
          <w:lang w:eastAsia="ja-JP"/>
        </w:rPr>
        <w:t xml:space="preserve"> for </w:t>
      </w:r>
      <w:proofErr w:type="spellStart"/>
      <w:r w:rsidR="00462068" w:rsidRPr="00B81BB3">
        <w:rPr>
          <w:rFonts w:ascii="Times New Roman" w:eastAsia="Times New Roman" w:hAnsi="Times New Roman" w:cs="Times New Roman"/>
          <w:i/>
          <w:iCs/>
          <w:color w:val="000000" w:themeColor="text1"/>
          <w:sz w:val="24"/>
          <w:szCs w:val="24"/>
          <w:lang w:eastAsia="ja-JP"/>
        </w:rPr>
        <w:t>Buddhist</w:t>
      </w:r>
      <w:proofErr w:type="spellEnd"/>
      <w:r w:rsidR="00462068" w:rsidRPr="00B81BB3">
        <w:rPr>
          <w:rFonts w:ascii="Times New Roman" w:eastAsia="Times New Roman" w:hAnsi="Times New Roman" w:cs="Times New Roman"/>
          <w:i/>
          <w:iCs/>
          <w:color w:val="000000" w:themeColor="text1"/>
          <w:sz w:val="24"/>
          <w:szCs w:val="24"/>
          <w:lang w:eastAsia="ja-JP"/>
        </w:rPr>
        <w:t xml:space="preserve"> Ethics</w:t>
      </w:r>
      <w:r w:rsidR="00B3477B" w:rsidRPr="00B81BB3">
        <w:rPr>
          <w:rStyle w:val="Rimandonotaapidipagina"/>
          <w:rFonts w:ascii="Times New Roman" w:eastAsia="Times New Roman" w:hAnsi="Times New Roman" w:cs="Times New Roman"/>
          <w:i/>
          <w:iCs/>
          <w:color w:val="000000" w:themeColor="text1"/>
          <w:sz w:val="24"/>
          <w:szCs w:val="24"/>
          <w:lang w:eastAsia="ja-JP"/>
        </w:rPr>
        <w:footnoteReference w:id="8"/>
      </w:r>
      <w:r w:rsidR="006A311B" w:rsidRPr="00B81BB3">
        <w:rPr>
          <w:rFonts w:ascii="Times New Roman" w:eastAsia="Times New Roman" w:hAnsi="Times New Roman" w:cs="Times New Roman"/>
          <w:color w:val="000000" w:themeColor="text1"/>
          <w:sz w:val="24"/>
          <w:szCs w:val="24"/>
          <w:lang w:eastAsia="ja-JP"/>
        </w:rPr>
        <w:t>, su cui si basa ampiamente il mio lavoro.</w:t>
      </w:r>
      <w:r w:rsidR="00462068" w:rsidRPr="00B81BB3">
        <w:rPr>
          <w:rFonts w:ascii="Times New Roman" w:eastAsia="Times New Roman" w:hAnsi="Times New Roman" w:cs="Times New Roman"/>
          <w:i/>
          <w:iCs/>
          <w:color w:val="000000" w:themeColor="text1"/>
          <w:sz w:val="24"/>
          <w:szCs w:val="24"/>
          <w:lang w:eastAsia="ja-JP"/>
        </w:rPr>
        <w:t xml:space="preserve"> </w:t>
      </w:r>
      <w:r w:rsidR="00462068" w:rsidRPr="00B81BB3">
        <w:rPr>
          <w:rFonts w:ascii="Times New Roman" w:eastAsia="Times New Roman" w:hAnsi="Times New Roman" w:cs="Times New Roman"/>
          <w:color w:val="000000" w:themeColor="text1"/>
          <w:sz w:val="24"/>
          <w:szCs w:val="24"/>
          <w:lang w:eastAsia="ja-JP"/>
        </w:rPr>
        <w:t>A partire da questa letteratura, e dagli scritti di Ichikawa, cercherò di rilevare i punti cardin</w:t>
      </w:r>
      <w:r w:rsidR="00EE0D3C" w:rsidRPr="00B81BB3">
        <w:rPr>
          <w:rFonts w:ascii="Times New Roman" w:eastAsia="Times New Roman" w:hAnsi="Times New Roman" w:cs="Times New Roman"/>
          <w:color w:val="000000" w:themeColor="text1"/>
          <w:sz w:val="24"/>
          <w:szCs w:val="24"/>
          <w:lang w:eastAsia="ja-JP"/>
        </w:rPr>
        <w:t xml:space="preserve">e </w:t>
      </w:r>
      <w:r w:rsidR="00462068" w:rsidRPr="00B81BB3">
        <w:rPr>
          <w:rFonts w:ascii="Times New Roman" w:eastAsia="Times New Roman" w:hAnsi="Times New Roman" w:cs="Times New Roman"/>
          <w:color w:val="000000" w:themeColor="text1"/>
          <w:sz w:val="24"/>
          <w:szCs w:val="24"/>
          <w:lang w:eastAsia="ja-JP"/>
        </w:rPr>
        <w:t>del</w:t>
      </w:r>
      <w:r w:rsidR="002F2979">
        <w:rPr>
          <w:rFonts w:ascii="Times New Roman" w:eastAsia="Times New Roman" w:hAnsi="Times New Roman" w:cs="Times New Roman"/>
          <w:color w:val="000000" w:themeColor="text1"/>
          <w:sz w:val="24"/>
          <w:szCs w:val="24"/>
          <w:lang w:eastAsia="ja-JP"/>
        </w:rPr>
        <w:t>la sua critica e del</w:t>
      </w:r>
      <w:r w:rsidR="00462068" w:rsidRPr="00B81BB3">
        <w:rPr>
          <w:rFonts w:ascii="Times New Roman" w:eastAsia="Times New Roman" w:hAnsi="Times New Roman" w:cs="Times New Roman"/>
          <w:color w:val="000000" w:themeColor="text1"/>
          <w:sz w:val="24"/>
          <w:szCs w:val="24"/>
          <w:lang w:eastAsia="ja-JP"/>
        </w:rPr>
        <w:t xml:space="preserve"> suo </w:t>
      </w:r>
      <w:r w:rsidR="00EE0D3C" w:rsidRPr="00B81BB3">
        <w:rPr>
          <w:rFonts w:ascii="Times New Roman" w:eastAsia="Times New Roman" w:hAnsi="Times New Roman" w:cs="Times New Roman"/>
          <w:color w:val="000000" w:themeColor="text1"/>
          <w:sz w:val="24"/>
          <w:szCs w:val="24"/>
          <w:lang w:eastAsia="ja-JP"/>
        </w:rPr>
        <w:t>pensiero</w:t>
      </w:r>
      <w:r w:rsidR="00462068" w:rsidRPr="00B81BB3">
        <w:rPr>
          <w:rFonts w:ascii="Times New Roman" w:eastAsia="Times New Roman" w:hAnsi="Times New Roman" w:cs="Times New Roman"/>
          <w:color w:val="000000" w:themeColor="text1"/>
          <w:sz w:val="24"/>
          <w:szCs w:val="24"/>
          <w:lang w:eastAsia="ja-JP"/>
        </w:rPr>
        <w:t xml:space="preserve"> di storico dello Zen</w:t>
      </w:r>
      <w:r w:rsidR="002F2979">
        <w:rPr>
          <w:rFonts w:ascii="Times New Roman" w:eastAsia="Times New Roman" w:hAnsi="Times New Roman" w:cs="Times New Roman"/>
          <w:color w:val="000000" w:themeColor="text1"/>
          <w:sz w:val="24"/>
          <w:szCs w:val="24"/>
          <w:lang w:eastAsia="ja-JP"/>
        </w:rPr>
        <w:t>.</w:t>
      </w:r>
    </w:p>
    <w:p w14:paraId="1216CA4F" w14:textId="77777777" w:rsidR="002B20E3" w:rsidRPr="00B81BB3" w:rsidRDefault="002B20E3" w:rsidP="00C53530">
      <w:pPr>
        <w:shd w:val="clear" w:color="auto" w:fill="FFFFFF"/>
        <w:rPr>
          <w:rFonts w:ascii="Times New Roman" w:eastAsia="MS Gothic" w:hAnsi="Times New Roman" w:cs="Times New Roman"/>
          <w:color w:val="000000" w:themeColor="text1"/>
          <w:sz w:val="24"/>
          <w:szCs w:val="24"/>
          <w:shd w:val="clear" w:color="auto" w:fill="FFFFFF"/>
        </w:rPr>
      </w:pPr>
    </w:p>
    <w:p w14:paraId="0BC334F0" w14:textId="02720277" w:rsidR="00435A56" w:rsidRPr="00B81BB3" w:rsidRDefault="00EE0D3C" w:rsidP="00E32B79">
      <w:pPr>
        <w:shd w:val="clear" w:color="auto" w:fill="FFFFFF"/>
        <w:rPr>
          <w:rFonts w:ascii="Times New Roman" w:eastAsia="MS Gothic" w:hAnsi="Times New Roman" w:cs="Times New Roman"/>
          <w:b/>
          <w:bCs/>
          <w:color w:val="000000" w:themeColor="text1"/>
          <w:sz w:val="24"/>
          <w:szCs w:val="24"/>
          <w:shd w:val="clear" w:color="auto" w:fill="FFFFFF"/>
        </w:rPr>
      </w:pPr>
      <w:r w:rsidRPr="00B81BB3">
        <w:rPr>
          <w:rFonts w:ascii="Times New Roman" w:eastAsia="MS Gothic" w:hAnsi="Times New Roman" w:cs="Times New Roman"/>
          <w:b/>
          <w:bCs/>
          <w:color w:val="000000" w:themeColor="text1"/>
          <w:sz w:val="24"/>
          <w:szCs w:val="24"/>
          <w:shd w:val="clear" w:color="auto" w:fill="FFFFFF"/>
        </w:rPr>
        <w:t>La critica di Ichikawa</w:t>
      </w:r>
      <w:r w:rsidR="0073790E">
        <w:rPr>
          <w:rFonts w:ascii="Times New Roman" w:eastAsia="MS Gothic" w:hAnsi="Times New Roman" w:cs="Times New Roman"/>
          <w:b/>
          <w:bCs/>
          <w:color w:val="000000" w:themeColor="text1"/>
          <w:sz w:val="24"/>
          <w:szCs w:val="24"/>
          <w:shd w:val="clear" w:color="auto" w:fill="FFFFFF"/>
        </w:rPr>
        <w:t xml:space="preserve"> allo Zen imperialista</w:t>
      </w:r>
    </w:p>
    <w:p w14:paraId="0ED6DD2F" w14:textId="582C358A" w:rsidR="005916E9" w:rsidRDefault="00435A56" w:rsidP="00E32B79">
      <w:pPr>
        <w:shd w:val="clear" w:color="auto" w:fill="FFFFFF"/>
        <w:rPr>
          <w:rFonts w:ascii="Times New Roman" w:eastAsia="MS Gothic" w:hAnsi="Times New Roman" w:cs="Times New Roman"/>
          <w:color w:val="000000" w:themeColor="text1"/>
          <w:sz w:val="24"/>
          <w:szCs w:val="24"/>
          <w:shd w:val="clear" w:color="auto" w:fill="FFFFFF"/>
        </w:rPr>
      </w:pPr>
      <w:r w:rsidRPr="00B81BB3">
        <w:rPr>
          <w:rFonts w:ascii="Times New Roman" w:eastAsia="MS Gothic" w:hAnsi="Times New Roman" w:cs="Times New Roman"/>
          <w:color w:val="000000" w:themeColor="text1"/>
          <w:sz w:val="24"/>
          <w:szCs w:val="24"/>
          <w:shd w:val="clear" w:color="auto" w:fill="FFFFFF"/>
        </w:rPr>
        <w:t xml:space="preserve">Ichikawa nacque nel 1902 nella prefettura di Gifu, vicino Nagoya, in una famiglia legata allo Zen </w:t>
      </w:r>
      <w:proofErr w:type="spellStart"/>
      <w:r w:rsidRPr="00B81BB3">
        <w:rPr>
          <w:rFonts w:ascii="Times New Roman" w:eastAsia="MS Gothic" w:hAnsi="Times New Roman" w:cs="Times New Roman"/>
          <w:color w:val="000000" w:themeColor="text1"/>
          <w:sz w:val="24"/>
          <w:szCs w:val="24"/>
          <w:shd w:val="clear" w:color="auto" w:fill="FFFFFF"/>
        </w:rPr>
        <w:t>Rinzai</w:t>
      </w:r>
      <w:proofErr w:type="spellEnd"/>
      <w:r w:rsidRPr="00B81BB3">
        <w:rPr>
          <w:rFonts w:ascii="Times New Roman" w:eastAsia="MS Gothic" w:hAnsi="Times New Roman" w:cs="Times New Roman"/>
          <w:color w:val="000000" w:themeColor="text1"/>
          <w:sz w:val="24"/>
          <w:szCs w:val="24"/>
          <w:shd w:val="clear" w:color="auto" w:fill="FFFFFF"/>
        </w:rPr>
        <w:t xml:space="preserve"> (il padre era monaco presso un piccolo tempio legato al grande complesso di </w:t>
      </w:r>
      <w:proofErr w:type="spellStart"/>
      <w:r w:rsidRPr="00B81BB3">
        <w:rPr>
          <w:rFonts w:ascii="Times New Roman" w:eastAsia="MS Gothic" w:hAnsi="Times New Roman" w:cs="Times New Roman"/>
          <w:color w:val="000000" w:themeColor="text1"/>
          <w:sz w:val="24"/>
          <w:szCs w:val="24"/>
          <w:shd w:val="clear" w:color="auto" w:fill="FFFFFF"/>
        </w:rPr>
        <w:t>My</w:t>
      </w:r>
      <w:r w:rsidRPr="00B81BB3">
        <w:rPr>
          <w:rStyle w:val="Enfasicorsivo"/>
          <w:rFonts w:ascii="Times New Roman" w:hAnsi="Times New Roman" w:cs="Times New Roman"/>
          <w:i w:val="0"/>
          <w:iCs w:val="0"/>
          <w:color w:val="000000" w:themeColor="text1"/>
          <w:sz w:val="24"/>
          <w:szCs w:val="24"/>
          <w:shd w:val="clear" w:color="auto" w:fill="FFFFFF"/>
        </w:rPr>
        <w:t>ō</w:t>
      </w:r>
      <w:r w:rsidRPr="00B81BB3">
        <w:rPr>
          <w:rFonts w:ascii="Times New Roman" w:eastAsia="MS Gothic" w:hAnsi="Times New Roman" w:cs="Times New Roman"/>
          <w:color w:val="000000" w:themeColor="text1"/>
          <w:sz w:val="24"/>
          <w:szCs w:val="24"/>
          <w:shd w:val="clear" w:color="auto" w:fill="FFFFFF"/>
        </w:rPr>
        <w:t>shinji</w:t>
      </w:r>
      <w:proofErr w:type="spellEnd"/>
      <w:r w:rsidRPr="00B81BB3">
        <w:rPr>
          <w:rFonts w:ascii="Times New Roman" w:eastAsia="MS Gothic" w:hAnsi="Times New Roman" w:cs="Times New Roman"/>
          <w:color w:val="000000" w:themeColor="text1"/>
          <w:sz w:val="24"/>
          <w:szCs w:val="24"/>
          <w:shd w:val="clear" w:color="auto" w:fill="FFFFFF"/>
        </w:rPr>
        <w:t>)</w:t>
      </w:r>
      <w:r w:rsidRPr="00B81BB3">
        <w:rPr>
          <w:rStyle w:val="Rimandonotaapidipagina"/>
          <w:rFonts w:ascii="Times New Roman" w:eastAsia="MS Gothic" w:hAnsi="Times New Roman" w:cs="Times New Roman"/>
          <w:color w:val="000000" w:themeColor="text1"/>
          <w:sz w:val="24"/>
          <w:szCs w:val="24"/>
          <w:shd w:val="clear" w:color="auto" w:fill="FFFFFF"/>
        </w:rPr>
        <w:footnoteReference w:id="9"/>
      </w:r>
      <w:r w:rsidRPr="00B81BB3">
        <w:rPr>
          <w:rFonts w:ascii="Times New Roman" w:eastAsia="MS Gothic" w:hAnsi="Times New Roman" w:cs="Times New Roman"/>
          <w:color w:val="000000" w:themeColor="text1"/>
          <w:sz w:val="24"/>
          <w:szCs w:val="24"/>
          <w:shd w:val="clear" w:color="auto" w:fill="FFFFFF"/>
        </w:rPr>
        <w:t xml:space="preserve">. Durante gli anni scolastici Ichikawa sviluppò parallelamente un distacco </w:t>
      </w:r>
      <w:r w:rsidR="00CB7DDE" w:rsidRPr="00B81BB3">
        <w:rPr>
          <w:rFonts w:ascii="Times New Roman" w:eastAsia="MS Gothic" w:hAnsi="Times New Roman" w:cs="Times New Roman"/>
          <w:color w:val="000000" w:themeColor="text1"/>
          <w:sz w:val="24"/>
          <w:szCs w:val="24"/>
          <w:shd w:val="clear" w:color="auto" w:fill="FFFFFF"/>
        </w:rPr>
        <w:t>verso la retorica militarista dell’epoca e, attraverso diverse letture, si interessò alle ingiustizie causate dalla società e dallo stato</w:t>
      </w:r>
      <w:r w:rsidR="00CB7DDE" w:rsidRPr="00B81BB3">
        <w:rPr>
          <w:rStyle w:val="Rimandonotaapidipagina"/>
          <w:rFonts w:ascii="Times New Roman" w:eastAsia="MS Gothic" w:hAnsi="Times New Roman" w:cs="Times New Roman"/>
          <w:color w:val="000000" w:themeColor="text1"/>
          <w:sz w:val="24"/>
          <w:szCs w:val="24"/>
          <w:shd w:val="clear" w:color="auto" w:fill="FFFFFF"/>
        </w:rPr>
        <w:footnoteReference w:id="10"/>
      </w:r>
      <w:r w:rsidR="00CB7DDE" w:rsidRPr="00B81BB3">
        <w:rPr>
          <w:rFonts w:ascii="Times New Roman" w:eastAsia="MS Gothic" w:hAnsi="Times New Roman" w:cs="Times New Roman"/>
          <w:color w:val="000000" w:themeColor="text1"/>
          <w:sz w:val="24"/>
          <w:szCs w:val="24"/>
          <w:shd w:val="clear" w:color="auto" w:fill="FFFFFF"/>
        </w:rPr>
        <w:t xml:space="preserve">. Egli passò tutta la sua vita universitaria, sia da studente sia da professore, all’università </w:t>
      </w:r>
      <w:proofErr w:type="spellStart"/>
      <w:r w:rsidR="00CB7DDE" w:rsidRPr="00B81BB3">
        <w:rPr>
          <w:rFonts w:ascii="Times New Roman" w:eastAsia="MS Gothic" w:hAnsi="Times New Roman" w:cs="Times New Roman"/>
          <w:color w:val="000000" w:themeColor="text1"/>
          <w:sz w:val="24"/>
          <w:szCs w:val="24"/>
          <w:shd w:val="clear" w:color="auto" w:fill="FFFFFF"/>
        </w:rPr>
        <w:t>Rinzai</w:t>
      </w:r>
      <w:proofErr w:type="spellEnd"/>
      <w:r w:rsidR="00CB7DDE" w:rsidRPr="00B81BB3">
        <w:rPr>
          <w:rFonts w:ascii="Times New Roman" w:eastAsia="MS Gothic" w:hAnsi="Times New Roman" w:cs="Times New Roman"/>
          <w:color w:val="000000" w:themeColor="text1"/>
          <w:sz w:val="24"/>
          <w:szCs w:val="24"/>
          <w:shd w:val="clear" w:color="auto" w:fill="FFFFFF"/>
        </w:rPr>
        <w:t xml:space="preserve"> di </w:t>
      </w:r>
      <w:proofErr w:type="spellStart"/>
      <w:r w:rsidR="00CB7DDE" w:rsidRPr="00B81BB3">
        <w:rPr>
          <w:rFonts w:ascii="Times New Roman" w:eastAsia="MS Gothic" w:hAnsi="Times New Roman" w:cs="Times New Roman"/>
          <w:color w:val="000000" w:themeColor="text1"/>
          <w:sz w:val="24"/>
          <w:szCs w:val="24"/>
          <w:shd w:val="clear" w:color="auto" w:fill="FFFFFF"/>
        </w:rPr>
        <w:t>Hanazono</w:t>
      </w:r>
      <w:proofErr w:type="spellEnd"/>
      <w:r w:rsidR="00CB7DDE" w:rsidRPr="00B81BB3">
        <w:rPr>
          <w:rFonts w:ascii="Times New Roman" w:eastAsia="MS Gothic" w:hAnsi="Times New Roman" w:cs="Times New Roman"/>
          <w:color w:val="000000" w:themeColor="text1"/>
          <w:sz w:val="24"/>
          <w:szCs w:val="24"/>
          <w:shd w:val="clear" w:color="auto" w:fill="FFFFFF"/>
        </w:rPr>
        <w:t>, dove approfondì la sua conoscenza dello Zen</w:t>
      </w:r>
      <w:r w:rsidR="00BC0985" w:rsidRPr="00B81BB3">
        <w:rPr>
          <w:rFonts w:ascii="Times New Roman" w:eastAsia="MS Gothic" w:hAnsi="Times New Roman" w:cs="Times New Roman"/>
          <w:color w:val="000000" w:themeColor="text1"/>
          <w:sz w:val="24"/>
          <w:szCs w:val="24"/>
          <w:shd w:val="clear" w:color="auto" w:fill="FFFFFF"/>
        </w:rPr>
        <w:t xml:space="preserve"> e venne ordinato monaco, nonostante la sua diffidenza nei confronti del mondo ecclesiastico</w:t>
      </w:r>
      <w:r w:rsidR="00CB7DDE" w:rsidRPr="00B81BB3">
        <w:rPr>
          <w:rStyle w:val="Rimandonotaapidipagina"/>
          <w:rFonts w:ascii="Times New Roman" w:eastAsia="MS Gothic" w:hAnsi="Times New Roman" w:cs="Times New Roman"/>
          <w:color w:val="000000" w:themeColor="text1"/>
          <w:sz w:val="24"/>
          <w:szCs w:val="24"/>
          <w:shd w:val="clear" w:color="auto" w:fill="FFFFFF"/>
        </w:rPr>
        <w:footnoteReference w:id="11"/>
      </w:r>
      <w:r w:rsidR="00CB7DDE" w:rsidRPr="00B81BB3">
        <w:rPr>
          <w:rFonts w:ascii="Times New Roman" w:eastAsia="MS Gothic" w:hAnsi="Times New Roman" w:cs="Times New Roman"/>
          <w:color w:val="000000" w:themeColor="text1"/>
          <w:sz w:val="24"/>
          <w:szCs w:val="24"/>
          <w:shd w:val="clear" w:color="auto" w:fill="FFFFFF"/>
        </w:rPr>
        <w:t>.</w:t>
      </w:r>
      <w:r w:rsidRPr="00B81BB3">
        <w:rPr>
          <w:rFonts w:ascii="Times New Roman" w:eastAsia="MS Gothic" w:hAnsi="Times New Roman" w:cs="Times New Roman"/>
          <w:color w:val="000000" w:themeColor="text1"/>
          <w:sz w:val="24"/>
          <w:szCs w:val="24"/>
          <w:shd w:val="clear" w:color="auto" w:fill="FFFFFF"/>
        </w:rPr>
        <w:t xml:space="preserve"> </w:t>
      </w:r>
      <w:r w:rsidR="00CB7DDE" w:rsidRPr="00B81BB3">
        <w:rPr>
          <w:rFonts w:ascii="Times New Roman" w:eastAsia="MS Gothic" w:hAnsi="Times New Roman" w:cs="Times New Roman"/>
          <w:color w:val="000000" w:themeColor="text1"/>
          <w:sz w:val="24"/>
          <w:szCs w:val="24"/>
          <w:shd w:val="clear" w:color="auto" w:fill="FFFFFF"/>
        </w:rPr>
        <w:t xml:space="preserve">Negli anni </w:t>
      </w:r>
      <w:r w:rsidR="005916E9">
        <w:rPr>
          <w:rFonts w:ascii="Times New Roman" w:eastAsia="MS Gothic" w:hAnsi="Times New Roman" w:cs="Times New Roman"/>
          <w:color w:val="000000" w:themeColor="text1"/>
          <w:sz w:val="24"/>
          <w:szCs w:val="24"/>
          <w:shd w:val="clear" w:color="auto" w:fill="FFFFFF"/>
        </w:rPr>
        <w:t>‘</w:t>
      </w:r>
      <w:r w:rsidR="00CB7DDE" w:rsidRPr="00B81BB3">
        <w:rPr>
          <w:rFonts w:ascii="Times New Roman" w:eastAsia="MS Gothic" w:hAnsi="Times New Roman" w:cs="Times New Roman"/>
          <w:color w:val="000000" w:themeColor="text1"/>
          <w:sz w:val="24"/>
          <w:szCs w:val="24"/>
          <w:shd w:val="clear" w:color="auto" w:fill="FFFFFF"/>
        </w:rPr>
        <w:t xml:space="preserve">20 e </w:t>
      </w:r>
      <w:r w:rsidR="005916E9">
        <w:rPr>
          <w:rFonts w:ascii="Times New Roman" w:eastAsia="MS Gothic" w:hAnsi="Times New Roman" w:cs="Times New Roman"/>
          <w:color w:val="000000" w:themeColor="text1"/>
          <w:sz w:val="24"/>
          <w:szCs w:val="24"/>
          <w:shd w:val="clear" w:color="auto" w:fill="FFFFFF"/>
        </w:rPr>
        <w:t>‘</w:t>
      </w:r>
      <w:r w:rsidR="00CB7DDE" w:rsidRPr="00B81BB3">
        <w:rPr>
          <w:rFonts w:ascii="Times New Roman" w:eastAsia="MS Gothic" w:hAnsi="Times New Roman" w:cs="Times New Roman"/>
          <w:color w:val="000000" w:themeColor="text1"/>
          <w:sz w:val="24"/>
          <w:szCs w:val="24"/>
          <w:shd w:val="clear" w:color="auto" w:fill="FFFFFF"/>
        </w:rPr>
        <w:t>30 si avvicinò al mondo dell’estrema sinistra, studiando il pensiero anarchico e socialista (cosa che gli diede qualche problema con le autorità governative)</w:t>
      </w:r>
      <w:r w:rsidR="00CB7DDE" w:rsidRPr="00B81BB3">
        <w:rPr>
          <w:rStyle w:val="Rimandonotaapidipagina"/>
          <w:rFonts w:ascii="Times New Roman" w:eastAsia="MS Gothic" w:hAnsi="Times New Roman" w:cs="Times New Roman"/>
          <w:color w:val="000000" w:themeColor="text1"/>
          <w:sz w:val="24"/>
          <w:szCs w:val="24"/>
          <w:shd w:val="clear" w:color="auto" w:fill="FFFFFF"/>
        </w:rPr>
        <w:footnoteReference w:id="12"/>
      </w:r>
      <w:r w:rsidR="00CB7DDE" w:rsidRPr="00B81BB3">
        <w:rPr>
          <w:rFonts w:ascii="Times New Roman" w:eastAsia="MS Gothic" w:hAnsi="Times New Roman" w:cs="Times New Roman"/>
          <w:color w:val="000000" w:themeColor="text1"/>
          <w:sz w:val="24"/>
          <w:szCs w:val="24"/>
          <w:shd w:val="clear" w:color="auto" w:fill="FFFFFF"/>
        </w:rPr>
        <w:t>.</w:t>
      </w:r>
      <w:r w:rsidR="00BC0985" w:rsidRPr="00B81BB3">
        <w:rPr>
          <w:rFonts w:ascii="Times New Roman" w:eastAsia="MS Gothic" w:hAnsi="Times New Roman" w:cs="Times New Roman"/>
          <w:color w:val="000000" w:themeColor="text1"/>
          <w:sz w:val="24"/>
          <w:szCs w:val="24"/>
          <w:shd w:val="clear" w:color="auto" w:fill="FFFFFF"/>
        </w:rPr>
        <w:t xml:space="preserve"> Tuttavia, la sua posizione durante gli anni della guerra non fu né di appoggio né di resistenza attiva nei confronti dell’imperialismo giapponese (cosa di cui si pentirà successivamente); solo durante la guerra di Corea (1950-1953), infatti, Ichikawa comincerà a esprimere apertamente il suo pensiero critico verso il ruolo dello Zen negli anni del conflitto</w:t>
      </w:r>
      <w:r w:rsidR="00300EFA">
        <w:rPr>
          <w:rFonts w:ascii="Times New Roman" w:eastAsia="MS Gothic" w:hAnsi="Times New Roman" w:cs="Times New Roman"/>
          <w:color w:val="000000" w:themeColor="text1"/>
          <w:sz w:val="24"/>
          <w:szCs w:val="24"/>
          <w:shd w:val="clear" w:color="auto" w:fill="FFFFFF"/>
        </w:rPr>
        <w:t xml:space="preserve"> bellico</w:t>
      </w:r>
      <w:r w:rsidR="00BC0985" w:rsidRPr="00B81BB3">
        <w:rPr>
          <w:rFonts w:ascii="Times New Roman" w:eastAsia="MS Gothic" w:hAnsi="Times New Roman" w:cs="Times New Roman"/>
          <w:color w:val="000000" w:themeColor="text1"/>
          <w:sz w:val="24"/>
          <w:szCs w:val="24"/>
          <w:shd w:val="clear" w:color="auto" w:fill="FFFFFF"/>
        </w:rPr>
        <w:t xml:space="preserve">, </w:t>
      </w:r>
      <w:r w:rsidR="00BC0985" w:rsidRPr="00B81BB3">
        <w:rPr>
          <w:rFonts w:ascii="Times New Roman" w:eastAsia="MS Gothic" w:hAnsi="Times New Roman" w:cs="Times New Roman"/>
          <w:color w:val="000000" w:themeColor="text1"/>
          <w:sz w:val="24"/>
          <w:szCs w:val="24"/>
          <w:shd w:val="clear" w:color="auto" w:fill="FFFFFF"/>
        </w:rPr>
        <w:lastRenderedPageBreak/>
        <w:t>cosa che gli causò ulteriori problemi</w:t>
      </w:r>
      <w:r w:rsidR="00BC0985" w:rsidRPr="00B81BB3">
        <w:rPr>
          <w:rStyle w:val="Rimandonotaapidipagina"/>
          <w:rFonts w:ascii="Times New Roman" w:eastAsia="MS Gothic" w:hAnsi="Times New Roman" w:cs="Times New Roman"/>
          <w:color w:val="000000" w:themeColor="text1"/>
          <w:sz w:val="24"/>
          <w:szCs w:val="24"/>
          <w:shd w:val="clear" w:color="auto" w:fill="FFFFFF"/>
        </w:rPr>
        <w:footnoteReference w:id="13"/>
      </w:r>
      <w:r w:rsidR="00BC0985" w:rsidRPr="00B81BB3">
        <w:rPr>
          <w:rFonts w:ascii="Times New Roman" w:eastAsia="MS Gothic" w:hAnsi="Times New Roman" w:cs="Times New Roman"/>
          <w:color w:val="000000" w:themeColor="text1"/>
          <w:sz w:val="24"/>
          <w:szCs w:val="24"/>
          <w:shd w:val="clear" w:color="auto" w:fill="FFFFFF"/>
        </w:rPr>
        <w:t xml:space="preserve">. Fu attivo nei movimenti di protesta contro la guerra in Vietnam e si interessò allo stesso tempo di Karl Marx e </w:t>
      </w:r>
      <w:proofErr w:type="spellStart"/>
      <w:r w:rsidR="00BC0985" w:rsidRPr="00B81BB3">
        <w:rPr>
          <w:rFonts w:ascii="Times New Roman" w:eastAsia="MS Gothic" w:hAnsi="Times New Roman" w:cs="Times New Roman"/>
          <w:color w:val="000000" w:themeColor="text1"/>
          <w:sz w:val="24"/>
          <w:szCs w:val="24"/>
          <w:shd w:val="clear" w:color="auto" w:fill="FFFFFF"/>
        </w:rPr>
        <w:t>Linji</w:t>
      </w:r>
      <w:proofErr w:type="spellEnd"/>
      <w:r w:rsidR="00BC0985" w:rsidRPr="00B81BB3">
        <w:rPr>
          <w:rFonts w:ascii="Times New Roman" w:eastAsia="MS Gothic" w:hAnsi="Times New Roman" w:cs="Times New Roman"/>
          <w:color w:val="000000" w:themeColor="text1"/>
          <w:sz w:val="24"/>
          <w:szCs w:val="24"/>
          <w:shd w:val="clear" w:color="auto" w:fill="FFFFFF"/>
        </w:rPr>
        <w:t xml:space="preserve"> fino al 1972, anno della sua pensione; morì nel 1986</w:t>
      </w:r>
      <w:r w:rsidR="00BC0985" w:rsidRPr="00B81BB3">
        <w:rPr>
          <w:rStyle w:val="Rimandonotaapidipagina"/>
          <w:rFonts w:ascii="Times New Roman" w:eastAsia="MS Gothic" w:hAnsi="Times New Roman" w:cs="Times New Roman"/>
          <w:color w:val="000000" w:themeColor="text1"/>
          <w:sz w:val="24"/>
          <w:szCs w:val="24"/>
          <w:shd w:val="clear" w:color="auto" w:fill="FFFFFF"/>
        </w:rPr>
        <w:footnoteReference w:id="14"/>
      </w:r>
      <w:r w:rsidR="00BC0985" w:rsidRPr="00B81BB3">
        <w:rPr>
          <w:rFonts w:ascii="Times New Roman" w:eastAsia="MS Gothic" w:hAnsi="Times New Roman" w:cs="Times New Roman"/>
          <w:color w:val="000000" w:themeColor="text1"/>
          <w:sz w:val="24"/>
          <w:szCs w:val="24"/>
          <w:shd w:val="clear" w:color="auto" w:fill="FFFFFF"/>
        </w:rPr>
        <w:t>.</w:t>
      </w:r>
      <w:r w:rsidR="00186FAA">
        <w:rPr>
          <w:rFonts w:ascii="Times New Roman" w:eastAsia="MS Gothic" w:hAnsi="Times New Roman" w:cs="Times New Roman"/>
          <w:color w:val="000000" w:themeColor="text1"/>
          <w:sz w:val="24"/>
          <w:szCs w:val="24"/>
          <w:shd w:val="clear" w:color="auto" w:fill="FFFFFF"/>
        </w:rPr>
        <w:t xml:space="preserve"> </w:t>
      </w:r>
    </w:p>
    <w:p w14:paraId="2F6A3865" w14:textId="588312AA" w:rsidR="00DE3C24" w:rsidRDefault="005916E9" w:rsidP="00E32B79">
      <w:pPr>
        <w:shd w:val="clear" w:color="auto" w:fill="FFFFFF"/>
        <w:rPr>
          <w:rFonts w:ascii="Times New Roman" w:eastAsia="MS Gothic" w:hAnsi="Times New Roman" w:cs="Times New Roman"/>
          <w:color w:val="000000" w:themeColor="text1"/>
          <w:sz w:val="24"/>
          <w:szCs w:val="24"/>
          <w:shd w:val="clear" w:color="auto" w:fill="FFFFFF"/>
        </w:rPr>
      </w:pPr>
      <w:r>
        <w:rPr>
          <w:rFonts w:ascii="Times New Roman" w:eastAsia="MS Gothic" w:hAnsi="Times New Roman" w:cs="Times New Roman"/>
          <w:color w:val="000000" w:themeColor="text1"/>
          <w:sz w:val="24"/>
          <w:szCs w:val="24"/>
          <w:shd w:val="clear" w:color="auto" w:fill="FFFFFF"/>
        </w:rPr>
        <w:t xml:space="preserve">Sono </w:t>
      </w:r>
      <w:r w:rsidR="00E475F0" w:rsidRPr="00B81BB3">
        <w:rPr>
          <w:rFonts w:ascii="Times New Roman" w:eastAsia="MS Gothic" w:hAnsi="Times New Roman" w:cs="Times New Roman"/>
          <w:color w:val="000000" w:themeColor="text1"/>
          <w:sz w:val="24"/>
          <w:szCs w:val="24"/>
          <w:shd w:val="clear" w:color="auto" w:fill="FFFFFF"/>
        </w:rPr>
        <w:t xml:space="preserve">tre </w:t>
      </w:r>
      <w:r>
        <w:rPr>
          <w:rFonts w:ascii="Times New Roman" w:eastAsia="MS Gothic" w:hAnsi="Times New Roman" w:cs="Times New Roman"/>
          <w:color w:val="000000" w:themeColor="text1"/>
          <w:sz w:val="24"/>
          <w:szCs w:val="24"/>
          <w:shd w:val="clear" w:color="auto" w:fill="FFFFFF"/>
        </w:rPr>
        <w:t xml:space="preserve">i </w:t>
      </w:r>
      <w:r w:rsidR="00186FAA">
        <w:rPr>
          <w:rFonts w:ascii="Times New Roman" w:eastAsia="MS Gothic" w:hAnsi="Times New Roman" w:cs="Times New Roman"/>
          <w:color w:val="000000" w:themeColor="text1"/>
          <w:sz w:val="24"/>
          <w:szCs w:val="24"/>
          <w:shd w:val="clear" w:color="auto" w:fill="FFFFFF"/>
        </w:rPr>
        <w:t>concetti che Ichikawa vede come principali cause del</w:t>
      </w:r>
      <w:r w:rsidR="00186FAA" w:rsidRPr="00B81BB3">
        <w:rPr>
          <w:rFonts w:ascii="Times New Roman" w:eastAsia="MS Gothic" w:hAnsi="Times New Roman" w:cs="Times New Roman"/>
          <w:color w:val="000000" w:themeColor="text1"/>
          <w:sz w:val="24"/>
          <w:szCs w:val="24"/>
          <w:shd w:val="clear" w:color="auto" w:fill="FFFFFF"/>
        </w:rPr>
        <w:t>l</w:t>
      </w:r>
      <w:r w:rsidR="00186FAA">
        <w:rPr>
          <w:rFonts w:ascii="Times New Roman" w:eastAsia="MS Gothic" w:hAnsi="Times New Roman" w:cs="Times New Roman"/>
          <w:color w:val="000000" w:themeColor="text1"/>
          <w:sz w:val="24"/>
          <w:szCs w:val="24"/>
          <w:shd w:val="clear" w:color="auto" w:fill="FFFFFF"/>
        </w:rPr>
        <w:t>’allineamento dello</w:t>
      </w:r>
      <w:r w:rsidR="00186FAA" w:rsidRPr="00B81BB3">
        <w:rPr>
          <w:rFonts w:ascii="Times New Roman" w:eastAsia="MS Gothic" w:hAnsi="Times New Roman" w:cs="Times New Roman"/>
          <w:color w:val="000000" w:themeColor="text1"/>
          <w:sz w:val="24"/>
          <w:szCs w:val="24"/>
          <w:shd w:val="clear" w:color="auto" w:fill="FFFFFF"/>
        </w:rPr>
        <w:t xml:space="preserve"> Zen</w:t>
      </w:r>
      <w:r w:rsidR="00186FAA">
        <w:rPr>
          <w:rFonts w:ascii="Times New Roman" w:eastAsia="MS Gothic" w:hAnsi="Times New Roman" w:cs="Times New Roman"/>
          <w:color w:val="000000" w:themeColor="text1"/>
          <w:sz w:val="24"/>
          <w:szCs w:val="24"/>
          <w:shd w:val="clear" w:color="auto" w:fill="FFFFFF"/>
        </w:rPr>
        <w:t xml:space="preserve"> al potere statuale:</w:t>
      </w:r>
      <w:r w:rsidR="00E475F0" w:rsidRPr="00B81BB3">
        <w:rPr>
          <w:rFonts w:ascii="Times New Roman" w:eastAsia="MS Gothic" w:hAnsi="Times New Roman" w:cs="Times New Roman"/>
          <w:color w:val="000000" w:themeColor="text1"/>
          <w:sz w:val="24"/>
          <w:szCs w:val="24"/>
          <w:shd w:val="clear" w:color="auto" w:fill="FFFFFF"/>
        </w:rPr>
        <w:t xml:space="preserve"> la critica al concetto di </w:t>
      </w:r>
      <w:proofErr w:type="spellStart"/>
      <w:r w:rsidR="00E475F0" w:rsidRPr="00B81BB3">
        <w:rPr>
          <w:rFonts w:ascii="Times New Roman" w:eastAsia="MS Gothic" w:hAnsi="Times New Roman" w:cs="Times New Roman"/>
          <w:i/>
          <w:iCs/>
          <w:color w:val="000000" w:themeColor="text1"/>
          <w:sz w:val="24"/>
          <w:szCs w:val="24"/>
          <w:shd w:val="clear" w:color="auto" w:fill="FFFFFF"/>
        </w:rPr>
        <w:t>anshin</w:t>
      </w:r>
      <w:proofErr w:type="spellEnd"/>
      <w:r w:rsidR="00E475F0" w:rsidRPr="00B81BB3">
        <w:rPr>
          <w:rFonts w:ascii="Times New Roman" w:eastAsia="MS Gothic" w:hAnsi="Times New Roman" w:cs="Times New Roman"/>
          <w:color w:val="000000" w:themeColor="text1"/>
          <w:sz w:val="24"/>
          <w:szCs w:val="24"/>
          <w:shd w:val="clear" w:color="auto" w:fill="FFFFFF"/>
        </w:rPr>
        <w:t xml:space="preserve">, la sua riflessione sul significato di liberazione e la sua opposizione a una lettura deterministica del </w:t>
      </w:r>
      <w:r w:rsidR="00E475F0" w:rsidRPr="00DF6FFE">
        <w:rPr>
          <w:rFonts w:ascii="Times New Roman" w:eastAsia="MS Gothic" w:hAnsi="Times New Roman" w:cs="Times New Roman"/>
          <w:i/>
          <w:color w:val="000000" w:themeColor="text1"/>
          <w:sz w:val="24"/>
          <w:szCs w:val="24"/>
          <w:shd w:val="clear" w:color="auto" w:fill="FFFFFF"/>
        </w:rPr>
        <w:t>karman</w:t>
      </w:r>
      <w:r w:rsidR="00E475F0" w:rsidRPr="00B81BB3">
        <w:rPr>
          <w:rFonts w:ascii="Times New Roman" w:eastAsia="MS Gothic" w:hAnsi="Times New Roman" w:cs="Times New Roman"/>
          <w:color w:val="000000" w:themeColor="text1"/>
          <w:sz w:val="24"/>
          <w:szCs w:val="24"/>
          <w:shd w:val="clear" w:color="auto" w:fill="FFFFFF"/>
        </w:rPr>
        <w:t>.</w:t>
      </w:r>
      <w:r w:rsidR="00677554" w:rsidRPr="00B81BB3">
        <w:rPr>
          <w:rFonts w:ascii="Times New Roman" w:eastAsia="MS Gothic" w:hAnsi="Times New Roman" w:cs="Times New Roman"/>
          <w:color w:val="000000" w:themeColor="text1"/>
          <w:sz w:val="24"/>
          <w:szCs w:val="24"/>
          <w:shd w:val="clear" w:color="auto" w:fill="FFFFFF"/>
        </w:rPr>
        <w:t xml:space="preserve"> </w:t>
      </w:r>
    </w:p>
    <w:p w14:paraId="5F313077" w14:textId="01A18E8E" w:rsidR="00DE3C24" w:rsidRDefault="000B2DE5" w:rsidP="00E32B79">
      <w:pPr>
        <w:shd w:val="clear" w:color="auto" w:fill="FFFFFF"/>
        <w:rPr>
          <w:rFonts w:ascii="Times New Roman" w:eastAsia="MS Gothic" w:hAnsi="Times New Roman" w:cs="Times New Roman"/>
          <w:color w:val="000000" w:themeColor="text1"/>
          <w:sz w:val="24"/>
          <w:szCs w:val="24"/>
          <w:shd w:val="clear" w:color="auto" w:fill="FFFFFF"/>
        </w:rPr>
      </w:pPr>
      <w:r w:rsidRPr="00B81BB3">
        <w:rPr>
          <w:rFonts w:ascii="Times New Roman" w:eastAsia="MS Gothic" w:hAnsi="Times New Roman" w:cs="Times New Roman"/>
          <w:color w:val="000000" w:themeColor="text1"/>
          <w:sz w:val="24"/>
          <w:szCs w:val="24"/>
          <w:shd w:val="clear" w:color="auto" w:fill="FFFFFF"/>
        </w:rPr>
        <w:t xml:space="preserve">A partire dal suo articolo del 1950 </w:t>
      </w:r>
      <w:r w:rsidRPr="00B81BB3">
        <w:rPr>
          <w:rFonts w:ascii="Times New Roman" w:eastAsia="MS Mincho" w:hAnsi="Times New Roman" w:cs="Times New Roman"/>
          <w:i/>
          <w:iCs/>
          <w:kern w:val="36"/>
          <w:sz w:val="24"/>
          <w:szCs w:val="24"/>
          <w:lang w:eastAsia="ja-JP"/>
        </w:rPr>
        <w:t xml:space="preserve">Zen no </w:t>
      </w:r>
      <w:proofErr w:type="spellStart"/>
      <w:r w:rsidRPr="00B81BB3">
        <w:rPr>
          <w:rFonts w:ascii="Times New Roman" w:eastAsia="MS Mincho" w:hAnsi="Times New Roman" w:cs="Times New Roman"/>
          <w:i/>
          <w:iCs/>
          <w:kern w:val="36"/>
          <w:sz w:val="24"/>
          <w:szCs w:val="24"/>
          <w:lang w:eastAsia="ja-JP"/>
        </w:rPr>
        <w:t>kok</w:t>
      </w:r>
      <w:r w:rsidRPr="00B81BB3">
        <w:rPr>
          <w:rFonts w:ascii="Times New Roman" w:hAnsi="Times New Roman" w:cs="Times New Roman"/>
          <w:i/>
          <w:iCs/>
          <w:sz w:val="24"/>
          <w:szCs w:val="24"/>
        </w:rPr>
        <w:t>ōsei</w:t>
      </w:r>
      <w:proofErr w:type="spellEnd"/>
      <w:r w:rsidRPr="00B81BB3">
        <w:rPr>
          <w:rStyle w:val="Enfasicorsivo"/>
          <w:rFonts w:ascii="Times New Roman" w:hAnsi="Times New Roman" w:cs="Times New Roman"/>
          <w:i w:val="0"/>
          <w:iCs w:val="0"/>
          <w:sz w:val="24"/>
          <w:szCs w:val="24"/>
          <w:shd w:val="clear" w:color="auto" w:fill="FFFFFF"/>
        </w:rPr>
        <w:t xml:space="preserve"> </w:t>
      </w:r>
      <w:r w:rsidRPr="00B81BB3">
        <w:rPr>
          <w:rStyle w:val="Enfasicorsivo"/>
          <w:rFonts w:ascii="Times New Roman" w:hAnsi="Times New Roman" w:cs="Times New Roman"/>
          <w:color w:val="000000" w:themeColor="text1"/>
          <w:sz w:val="24"/>
          <w:szCs w:val="24"/>
          <w:shd w:val="clear" w:color="auto" w:fill="FFFFFF"/>
        </w:rPr>
        <w:t xml:space="preserve">ni </w:t>
      </w:r>
      <w:proofErr w:type="spellStart"/>
      <w:r w:rsidRPr="00B81BB3">
        <w:rPr>
          <w:rStyle w:val="Enfasicorsivo"/>
          <w:rFonts w:ascii="Times New Roman" w:hAnsi="Times New Roman" w:cs="Times New Roman"/>
          <w:color w:val="000000" w:themeColor="text1"/>
          <w:sz w:val="24"/>
          <w:szCs w:val="24"/>
          <w:shd w:val="clear" w:color="auto" w:fill="FFFFFF"/>
        </w:rPr>
        <w:t>tsuite</w:t>
      </w:r>
      <w:proofErr w:type="spellEnd"/>
      <w:r w:rsidR="00FE7923">
        <w:rPr>
          <w:rStyle w:val="Enfasicorsivo"/>
          <w:rFonts w:ascii="Times New Roman" w:hAnsi="Times New Roman" w:cs="Times New Roman"/>
          <w:i w:val="0"/>
          <w:color w:val="000000" w:themeColor="text1"/>
          <w:sz w:val="24"/>
          <w:szCs w:val="24"/>
          <w:shd w:val="clear" w:color="auto" w:fill="FFFFFF"/>
        </w:rPr>
        <w:t xml:space="preserve"> </w:t>
      </w:r>
      <w:r w:rsidR="0027501E" w:rsidRPr="00B81BB3">
        <w:rPr>
          <w:rFonts w:ascii="Times New Roman" w:eastAsia="MS Mincho" w:hAnsi="Times New Roman" w:cs="Times New Roman"/>
          <w:kern w:val="36"/>
          <w:sz w:val="24"/>
          <w:szCs w:val="24"/>
          <w:lang w:eastAsia="ja-JP"/>
        </w:rPr>
        <w:t>禅の孤高性について</w:t>
      </w:r>
      <w:r w:rsidR="0027501E">
        <w:rPr>
          <w:rFonts w:ascii="Times New Roman" w:eastAsia="MS Mincho" w:hAnsi="Times New Roman" w:cs="Times New Roman" w:hint="eastAsia"/>
          <w:kern w:val="36"/>
          <w:sz w:val="24"/>
          <w:szCs w:val="24"/>
          <w:lang w:eastAsia="ja-JP"/>
        </w:rPr>
        <w:t xml:space="preserve"> </w:t>
      </w:r>
      <w:r w:rsidR="00FE7923">
        <w:rPr>
          <w:rStyle w:val="Enfasicorsivo"/>
          <w:rFonts w:ascii="Times New Roman" w:hAnsi="Times New Roman" w:cs="Times New Roman"/>
          <w:i w:val="0"/>
          <w:color w:val="000000" w:themeColor="text1"/>
          <w:sz w:val="24"/>
          <w:szCs w:val="24"/>
          <w:shd w:val="clear" w:color="auto" w:fill="FFFFFF"/>
        </w:rPr>
        <w:t>(</w:t>
      </w:r>
      <w:r w:rsidRPr="00B81BB3">
        <w:rPr>
          <w:rStyle w:val="Enfasicorsivo"/>
          <w:rFonts w:ascii="Times New Roman" w:hAnsi="Times New Roman" w:cs="Times New Roman"/>
          <w:i w:val="0"/>
          <w:iCs w:val="0"/>
          <w:color w:val="000000" w:themeColor="text1"/>
          <w:sz w:val="24"/>
          <w:szCs w:val="24"/>
          <w:shd w:val="clear" w:color="auto" w:fill="FFFFFF"/>
        </w:rPr>
        <w:t>Sul</w:t>
      </w:r>
      <w:r w:rsidR="00E522C8" w:rsidRPr="00B81BB3">
        <w:rPr>
          <w:rStyle w:val="Enfasicorsivo"/>
          <w:rFonts w:ascii="Times New Roman" w:hAnsi="Times New Roman" w:cs="Times New Roman"/>
          <w:i w:val="0"/>
          <w:iCs w:val="0"/>
          <w:color w:val="000000" w:themeColor="text1"/>
          <w:sz w:val="24"/>
          <w:szCs w:val="24"/>
          <w:shd w:val="clear" w:color="auto" w:fill="FFFFFF"/>
        </w:rPr>
        <w:t xml:space="preserve"> distacco</w:t>
      </w:r>
      <w:r w:rsidRPr="00B81BB3">
        <w:rPr>
          <w:rStyle w:val="Enfasicorsivo"/>
          <w:rFonts w:ascii="Times New Roman" w:hAnsi="Times New Roman" w:cs="Times New Roman"/>
          <w:i w:val="0"/>
          <w:iCs w:val="0"/>
          <w:color w:val="000000" w:themeColor="text1"/>
          <w:sz w:val="24"/>
          <w:szCs w:val="24"/>
          <w:shd w:val="clear" w:color="auto" w:fill="FFFFFF"/>
        </w:rPr>
        <w:t xml:space="preserve"> dello Zen)</w:t>
      </w:r>
      <w:r w:rsidR="005916E9">
        <w:rPr>
          <w:rStyle w:val="Enfasicorsivo"/>
          <w:rFonts w:ascii="Times New Roman" w:hAnsi="Times New Roman" w:cs="Times New Roman"/>
          <w:i w:val="0"/>
          <w:iCs w:val="0"/>
          <w:color w:val="000000" w:themeColor="text1"/>
          <w:sz w:val="24"/>
          <w:szCs w:val="24"/>
          <w:shd w:val="clear" w:color="auto" w:fill="FFFFFF"/>
        </w:rPr>
        <w:t>,</w:t>
      </w:r>
      <w:r w:rsidRPr="00B81BB3">
        <w:rPr>
          <w:rStyle w:val="Enfasicorsivo"/>
          <w:rFonts w:ascii="Times New Roman" w:hAnsi="Times New Roman" w:cs="Times New Roman"/>
          <w:i w:val="0"/>
          <w:iCs w:val="0"/>
          <w:color w:val="000000" w:themeColor="text1"/>
          <w:sz w:val="24"/>
          <w:szCs w:val="24"/>
          <w:shd w:val="clear" w:color="auto" w:fill="FFFFFF"/>
        </w:rPr>
        <w:t xml:space="preserve"> </w:t>
      </w:r>
      <w:r w:rsidRPr="00B81BB3">
        <w:rPr>
          <w:rFonts w:ascii="Times New Roman" w:eastAsia="MS Gothic" w:hAnsi="Times New Roman" w:cs="Times New Roman"/>
          <w:color w:val="000000" w:themeColor="text1"/>
          <w:sz w:val="24"/>
          <w:szCs w:val="24"/>
          <w:shd w:val="clear" w:color="auto" w:fill="FFFFFF"/>
        </w:rPr>
        <w:t>e</w:t>
      </w:r>
      <w:r w:rsidR="00677554" w:rsidRPr="00B81BB3">
        <w:rPr>
          <w:rFonts w:ascii="Times New Roman" w:eastAsia="MS Gothic" w:hAnsi="Times New Roman" w:cs="Times New Roman"/>
          <w:color w:val="000000" w:themeColor="text1"/>
          <w:sz w:val="24"/>
          <w:szCs w:val="24"/>
          <w:shd w:val="clear" w:color="auto" w:fill="FFFFFF"/>
        </w:rPr>
        <w:t>gli conside</w:t>
      </w:r>
      <w:r w:rsidR="006846E1" w:rsidRPr="00B81BB3">
        <w:rPr>
          <w:rFonts w:ascii="Times New Roman" w:eastAsia="MS Gothic" w:hAnsi="Times New Roman" w:cs="Times New Roman"/>
          <w:color w:val="000000" w:themeColor="text1"/>
          <w:sz w:val="24"/>
          <w:szCs w:val="24"/>
          <w:shd w:val="clear" w:color="auto" w:fill="FFFFFF"/>
        </w:rPr>
        <w:t>ra</w:t>
      </w:r>
      <w:r w:rsidR="00677554" w:rsidRPr="00B81BB3">
        <w:rPr>
          <w:rFonts w:ascii="Times New Roman" w:eastAsia="MS Gothic" w:hAnsi="Times New Roman" w:cs="Times New Roman"/>
          <w:color w:val="000000" w:themeColor="text1"/>
          <w:sz w:val="24"/>
          <w:szCs w:val="24"/>
          <w:shd w:val="clear" w:color="auto" w:fill="FFFFFF"/>
        </w:rPr>
        <w:t xml:space="preserve"> innanzitutto le radici del Buddhismo Chan, utilizzando una metodologia di ricerca storica </w:t>
      </w:r>
      <w:r w:rsidR="006C7ECE" w:rsidRPr="00B81BB3">
        <w:rPr>
          <w:rFonts w:ascii="Times New Roman" w:eastAsia="MS Gothic" w:hAnsi="Times New Roman" w:cs="Times New Roman"/>
          <w:color w:val="000000" w:themeColor="text1"/>
          <w:sz w:val="24"/>
          <w:szCs w:val="24"/>
          <w:shd w:val="clear" w:color="auto" w:fill="FFFFFF"/>
        </w:rPr>
        <w:t>marxista</w:t>
      </w:r>
      <w:r w:rsidR="006C7ECE" w:rsidRPr="00B81BB3">
        <w:rPr>
          <w:rStyle w:val="Rimandonotaapidipagina"/>
          <w:rFonts w:ascii="Times New Roman" w:eastAsia="MS Gothic" w:hAnsi="Times New Roman" w:cs="Times New Roman"/>
          <w:color w:val="000000" w:themeColor="text1"/>
          <w:sz w:val="24"/>
          <w:szCs w:val="24"/>
          <w:shd w:val="clear" w:color="auto" w:fill="FFFFFF"/>
        </w:rPr>
        <w:footnoteReference w:id="15"/>
      </w:r>
      <w:r w:rsidR="006C7ECE" w:rsidRPr="00B81BB3">
        <w:rPr>
          <w:rFonts w:ascii="Times New Roman" w:eastAsia="MS Gothic" w:hAnsi="Times New Roman" w:cs="Times New Roman"/>
          <w:color w:val="000000" w:themeColor="text1"/>
          <w:sz w:val="24"/>
          <w:szCs w:val="24"/>
          <w:shd w:val="clear" w:color="auto" w:fill="FFFFFF"/>
        </w:rPr>
        <w:t xml:space="preserve"> in modo da analizzare il contesto sociale cinese che diede vita a tale tradizione</w:t>
      </w:r>
      <w:r w:rsidRPr="00B81BB3">
        <w:rPr>
          <w:rStyle w:val="Rimandonotaapidipagina"/>
          <w:rFonts w:ascii="Times New Roman" w:eastAsia="MS Gothic" w:hAnsi="Times New Roman" w:cs="Times New Roman"/>
          <w:color w:val="000000" w:themeColor="text1"/>
          <w:sz w:val="24"/>
          <w:szCs w:val="24"/>
          <w:shd w:val="clear" w:color="auto" w:fill="FFFFFF"/>
        </w:rPr>
        <w:footnoteReference w:id="16"/>
      </w:r>
      <w:r w:rsidR="006C7ECE" w:rsidRPr="00B81BB3">
        <w:rPr>
          <w:rFonts w:ascii="Times New Roman" w:eastAsia="MS Gothic" w:hAnsi="Times New Roman" w:cs="Times New Roman"/>
          <w:color w:val="000000" w:themeColor="text1"/>
          <w:sz w:val="24"/>
          <w:szCs w:val="24"/>
          <w:shd w:val="clear" w:color="auto" w:fill="FFFFFF"/>
        </w:rPr>
        <w:t>.</w:t>
      </w:r>
      <w:r w:rsidR="006846E1" w:rsidRPr="00B81BB3">
        <w:rPr>
          <w:rFonts w:ascii="Times New Roman" w:eastAsia="MS Gothic" w:hAnsi="Times New Roman" w:cs="Times New Roman"/>
          <w:color w:val="000000" w:themeColor="text1"/>
          <w:sz w:val="24"/>
          <w:szCs w:val="24"/>
          <w:shd w:val="clear" w:color="auto" w:fill="FFFFFF"/>
        </w:rPr>
        <w:t xml:space="preserve"> I tumulti che interessarono la Cina nei secoli V-VI d.C., periodo di gestazione del Buddhismo Chan, ven</w:t>
      </w:r>
      <w:r w:rsidR="00B343F9" w:rsidRPr="00B81BB3">
        <w:rPr>
          <w:rFonts w:ascii="Times New Roman" w:eastAsia="MS Gothic" w:hAnsi="Times New Roman" w:cs="Times New Roman"/>
          <w:color w:val="000000" w:themeColor="text1"/>
          <w:sz w:val="24"/>
          <w:szCs w:val="24"/>
          <w:shd w:val="clear" w:color="auto" w:fill="FFFFFF"/>
        </w:rPr>
        <w:t>gono</w:t>
      </w:r>
      <w:r w:rsidR="006846E1" w:rsidRPr="00B81BB3">
        <w:rPr>
          <w:rFonts w:ascii="Times New Roman" w:eastAsia="MS Gothic" w:hAnsi="Times New Roman" w:cs="Times New Roman"/>
          <w:color w:val="000000" w:themeColor="text1"/>
          <w:sz w:val="24"/>
          <w:szCs w:val="24"/>
          <w:shd w:val="clear" w:color="auto" w:fill="FFFFFF"/>
        </w:rPr>
        <w:t xml:space="preserve"> considerati da Ichikawa come una forza di coesione</w:t>
      </w:r>
      <w:r w:rsidR="006846E1" w:rsidRPr="00B81BB3">
        <w:rPr>
          <w:rStyle w:val="Rimandonotaapidipagina"/>
          <w:rFonts w:ascii="Times New Roman" w:eastAsia="MS Gothic" w:hAnsi="Times New Roman" w:cs="Times New Roman"/>
          <w:color w:val="000000" w:themeColor="text1"/>
          <w:sz w:val="24"/>
          <w:szCs w:val="24"/>
          <w:shd w:val="clear" w:color="auto" w:fill="FFFFFF"/>
        </w:rPr>
        <w:footnoteReference w:id="17"/>
      </w:r>
      <w:r w:rsidR="006846E1" w:rsidRPr="00B81BB3">
        <w:rPr>
          <w:rFonts w:ascii="Times New Roman" w:eastAsia="MS Gothic" w:hAnsi="Times New Roman" w:cs="Times New Roman"/>
          <w:color w:val="000000" w:themeColor="text1"/>
          <w:sz w:val="24"/>
          <w:szCs w:val="24"/>
          <w:shd w:val="clear" w:color="auto" w:fill="FFFFFF"/>
        </w:rPr>
        <w:t>. Proprio in questi secoli caotici venne a crearsi un potere che Ichikawa defin</w:t>
      </w:r>
      <w:r w:rsidR="00B343F9" w:rsidRPr="00B81BB3">
        <w:rPr>
          <w:rFonts w:ascii="Times New Roman" w:eastAsia="MS Gothic" w:hAnsi="Times New Roman" w:cs="Times New Roman"/>
          <w:color w:val="000000" w:themeColor="text1"/>
          <w:sz w:val="24"/>
          <w:szCs w:val="24"/>
          <w:shd w:val="clear" w:color="auto" w:fill="FFFFFF"/>
        </w:rPr>
        <w:t>isce centralizzato, dispotico e feudale</w:t>
      </w:r>
      <w:r w:rsidR="00B343F9" w:rsidRPr="00B81BB3">
        <w:rPr>
          <w:rStyle w:val="Rimandonotaapidipagina"/>
          <w:rFonts w:ascii="Times New Roman" w:eastAsia="MS Gothic" w:hAnsi="Times New Roman" w:cs="Times New Roman"/>
          <w:color w:val="000000" w:themeColor="text1"/>
          <w:sz w:val="24"/>
          <w:szCs w:val="24"/>
          <w:shd w:val="clear" w:color="auto" w:fill="FFFFFF"/>
        </w:rPr>
        <w:footnoteReference w:id="18"/>
      </w:r>
      <w:r w:rsidR="00B343F9" w:rsidRPr="00B81BB3">
        <w:rPr>
          <w:rFonts w:ascii="Times New Roman" w:eastAsia="MS Gothic" w:hAnsi="Times New Roman" w:cs="Times New Roman"/>
          <w:color w:val="000000" w:themeColor="text1"/>
          <w:sz w:val="24"/>
          <w:szCs w:val="24"/>
          <w:shd w:val="clear" w:color="auto" w:fill="FFFFFF"/>
        </w:rPr>
        <w:t xml:space="preserve">, al quale corrispose un Buddhismo fortemente influenzato dal Taoismo degli scritti di </w:t>
      </w:r>
      <w:proofErr w:type="spellStart"/>
      <w:r w:rsidR="00B343F9" w:rsidRPr="00B81BB3">
        <w:rPr>
          <w:rFonts w:ascii="Times New Roman" w:eastAsia="MS Gothic" w:hAnsi="Times New Roman" w:cs="Times New Roman"/>
          <w:color w:val="000000" w:themeColor="text1"/>
          <w:sz w:val="24"/>
          <w:szCs w:val="24"/>
          <w:shd w:val="clear" w:color="auto" w:fill="FFFFFF"/>
        </w:rPr>
        <w:t>Laozi</w:t>
      </w:r>
      <w:proofErr w:type="spellEnd"/>
      <w:r w:rsidR="00B343F9" w:rsidRPr="00B81BB3">
        <w:rPr>
          <w:rFonts w:ascii="Times New Roman" w:eastAsia="MS Gothic" w:hAnsi="Times New Roman" w:cs="Times New Roman"/>
          <w:color w:val="000000" w:themeColor="text1"/>
          <w:sz w:val="24"/>
          <w:szCs w:val="24"/>
          <w:shd w:val="clear" w:color="auto" w:fill="FFFFFF"/>
        </w:rPr>
        <w:t xml:space="preserve"> e </w:t>
      </w:r>
      <w:proofErr w:type="spellStart"/>
      <w:r w:rsidR="00B343F9" w:rsidRPr="00B81BB3">
        <w:rPr>
          <w:rFonts w:ascii="Times New Roman" w:eastAsia="MS Gothic" w:hAnsi="Times New Roman" w:cs="Times New Roman"/>
          <w:color w:val="000000" w:themeColor="text1"/>
          <w:sz w:val="24"/>
          <w:szCs w:val="24"/>
          <w:shd w:val="clear" w:color="auto" w:fill="FFFFFF"/>
        </w:rPr>
        <w:t>Zhuangzi</w:t>
      </w:r>
      <w:proofErr w:type="spellEnd"/>
      <w:r w:rsidR="00B343F9" w:rsidRPr="00B81BB3">
        <w:rPr>
          <w:rStyle w:val="Rimandonotaapidipagina"/>
          <w:rFonts w:ascii="Times New Roman" w:eastAsia="MS Gothic" w:hAnsi="Times New Roman" w:cs="Times New Roman"/>
          <w:color w:val="000000" w:themeColor="text1"/>
          <w:sz w:val="24"/>
          <w:szCs w:val="24"/>
          <w:shd w:val="clear" w:color="auto" w:fill="FFFFFF"/>
        </w:rPr>
        <w:footnoteReference w:id="19"/>
      </w:r>
      <w:r w:rsidR="00857A1C" w:rsidRPr="00B81BB3">
        <w:rPr>
          <w:rFonts w:ascii="Times New Roman" w:eastAsia="MS Gothic" w:hAnsi="Times New Roman" w:cs="Times New Roman"/>
          <w:color w:val="000000" w:themeColor="text1"/>
          <w:sz w:val="24"/>
          <w:szCs w:val="24"/>
          <w:shd w:val="clear" w:color="auto" w:fill="FFFFFF"/>
        </w:rPr>
        <w:t xml:space="preserve"> e che proponeva un’ideale di salvezza individuale senza offrire supporto alle strutture sociali (soprattutto confuciane) dell’epoca</w:t>
      </w:r>
      <w:r w:rsidR="00857A1C" w:rsidRPr="00B81BB3">
        <w:rPr>
          <w:rStyle w:val="Rimandonotaapidipagina"/>
          <w:rFonts w:ascii="Times New Roman" w:eastAsia="MS Gothic" w:hAnsi="Times New Roman" w:cs="Times New Roman"/>
          <w:color w:val="000000" w:themeColor="text1"/>
          <w:sz w:val="24"/>
          <w:szCs w:val="24"/>
          <w:shd w:val="clear" w:color="auto" w:fill="FFFFFF"/>
        </w:rPr>
        <w:footnoteReference w:id="20"/>
      </w:r>
      <w:r w:rsidR="00B343F9" w:rsidRPr="00B81BB3">
        <w:rPr>
          <w:rFonts w:ascii="Times New Roman" w:eastAsia="MS Gothic" w:hAnsi="Times New Roman" w:cs="Times New Roman"/>
          <w:color w:val="000000" w:themeColor="text1"/>
          <w:sz w:val="24"/>
          <w:szCs w:val="24"/>
          <w:shd w:val="clear" w:color="auto" w:fill="FFFFFF"/>
        </w:rPr>
        <w:t xml:space="preserve">. </w:t>
      </w:r>
      <w:r w:rsidR="00857A1C" w:rsidRPr="00B81BB3">
        <w:rPr>
          <w:rFonts w:ascii="Times New Roman" w:eastAsia="MS Gothic" w:hAnsi="Times New Roman" w:cs="Times New Roman"/>
          <w:color w:val="000000" w:themeColor="text1"/>
          <w:sz w:val="24"/>
          <w:szCs w:val="24"/>
          <w:shd w:val="clear" w:color="auto" w:fill="FFFFFF"/>
        </w:rPr>
        <w:t>Però, n</w:t>
      </w:r>
      <w:r w:rsidR="00B343F9" w:rsidRPr="00B81BB3">
        <w:rPr>
          <w:rFonts w:ascii="Times New Roman" w:eastAsia="MS Gothic" w:hAnsi="Times New Roman" w:cs="Times New Roman"/>
          <w:color w:val="000000" w:themeColor="text1"/>
          <w:sz w:val="24"/>
          <w:szCs w:val="24"/>
          <w:shd w:val="clear" w:color="auto" w:fill="FFFFFF"/>
        </w:rPr>
        <w:t>onostante le carestie causate dal variare dei prezzi del riso, l</w:t>
      </w:r>
      <w:r w:rsidR="00857A1C" w:rsidRPr="00B81BB3">
        <w:rPr>
          <w:rFonts w:ascii="Times New Roman" w:eastAsia="MS Gothic" w:hAnsi="Times New Roman" w:cs="Times New Roman"/>
          <w:color w:val="000000" w:themeColor="text1"/>
          <w:sz w:val="24"/>
          <w:szCs w:val="24"/>
          <w:shd w:val="clear" w:color="auto" w:fill="FFFFFF"/>
        </w:rPr>
        <w:t>a</w:t>
      </w:r>
      <w:r w:rsidR="00B343F9" w:rsidRPr="00B81BB3">
        <w:rPr>
          <w:rFonts w:ascii="Times New Roman" w:eastAsia="MS Gothic" w:hAnsi="Times New Roman" w:cs="Times New Roman"/>
          <w:color w:val="000000" w:themeColor="text1"/>
          <w:sz w:val="24"/>
          <w:szCs w:val="24"/>
          <w:shd w:val="clear" w:color="auto" w:fill="FFFFFF"/>
        </w:rPr>
        <w:t xml:space="preserve"> sempre più grande disparità economica tra ricchi e poveri e lo sfruttamento che caratterizzarono i secoli successivi, il Chan mantenne un atteggiamento di immobilismo sociale e politico rispetto al dispotismo e all’alternarsi delle dinastie</w:t>
      </w:r>
      <w:r w:rsidR="00B343F9" w:rsidRPr="00B81BB3">
        <w:rPr>
          <w:rStyle w:val="Rimandonotaapidipagina"/>
          <w:rFonts w:ascii="Times New Roman" w:eastAsia="MS Gothic" w:hAnsi="Times New Roman" w:cs="Times New Roman"/>
          <w:color w:val="000000" w:themeColor="text1"/>
          <w:sz w:val="24"/>
          <w:szCs w:val="24"/>
          <w:shd w:val="clear" w:color="auto" w:fill="FFFFFF"/>
        </w:rPr>
        <w:footnoteReference w:id="21"/>
      </w:r>
      <w:r w:rsidR="004F29BC" w:rsidRPr="00B81BB3">
        <w:rPr>
          <w:rFonts w:ascii="Times New Roman" w:eastAsia="MS Gothic" w:hAnsi="Times New Roman" w:cs="Times New Roman"/>
          <w:color w:val="000000" w:themeColor="text1"/>
          <w:sz w:val="24"/>
          <w:szCs w:val="24"/>
          <w:shd w:val="clear" w:color="auto" w:fill="FFFFFF"/>
        </w:rPr>
        <w:t>. L’atteggiamento che prevalse</w:t>
      </w:r>
      <w:r w:rsidR="00857A1C" w:rsidRPr="00B81BB3">
        <w:rPr>
          <w:rFonts w:ascii="Times New Roman" w:eastAsia="MS Gothic" w:hAnsi="Times New Roman" w:cs="Times New Roman"/>
          <w:color w:val="000000" w:themeColor="text1"/>
          <w:sz w:val="24"/>
          <w:szCs w:val="24"/>
          <w:shd w:val="clear" w:color="auto" w:fill="FFFFFF"/>
        </w:rPr>
        <w:t xml:space="preserve"> nel buddhismo Chan</w:t>
      </w:r>
      <w:r w:rsidR="004F29BC" w:rsidRPr="00B81BB3">
        <w:rPr>
          <w:rFonts w:ascii="Times New Roman" w:eastAsia="MS Gothic" w:hAnsi="Times New Roman" w:cs="Times New Roman"/>
          <w:color w:val="000000" w:themeColor="text1"/>
          <w:sz w:val="24"/>
          <w:szCs w:val="24"/>
          <w:shd w:val="clear" w:color="auto" w:fill="FFFFFF"/>
        </w:rPr>
        <w:t xml:space="preserve">, secondo Ichikawa, </w:t>
      </w:r>
      <w:r w:rsidR="00E32B79" w:rsidRPr="00B81BB3">
        <w:rPr>
          <w:rFonts w:ascii="Times New Roman" w:eastAsia="MS Gothic" w:hAnsi="Times New Roman" w:cs="Times New Roman"/>
          <w:color w:val="000000" w:themeColor="text1"/>
          <w:sz w:val="24"/>
          <w:szCs w:val="24"/>
          <w:shd w:val="clear" w:color="auto" w:fill="FFFFFF"/>
        </w:rPr>
        <w:t>al fine di assicurarsi la tranquillità in mezzo alle agitazioni</w:t>
      </w:r>
      <w:r w:rsidR="004F29BC" w:rsidRPr="00B81BB3">
        <w:rPr>
          <w:rFonts w:ascii="Times New Roman" w:eastAsia="MS Gothic" w:hAnsi="Times New Roman" w:cs="Times New Roman"/>
          <w:color w:val="000000" w:themeColor="text1"/>
          <w:sz w:val="24"/>
          <w:szCs w:val="24"/>
          <w:shd w:val="clear" w:color="auto" w:fill="FFFFFF"/>
        </w:rPr>
        <w:t xml:space="preserve"> dell’epoca</w:t>
      </w:r>
      <w:r w:rsidR="00857A1C" w:rsidRPr="00B81BB3">
        <w:rPr>
          <w:rFonts w:ascii="Times New Roman" w:eastAsia="MS Gothic" w:hAnsi="Times New Roman" w:cs="Times New Roman"/>
          <w:color w:val="000000" w:themeColor="text1"/>
          <w:sz w:val="24"/>
          <w:szCs w:val="24"/>
          <w:shd w:val="clear" w:color="auto" w:fill="FFFFFF"/>
        </w:rPr>
        <w:t>,</w:t>
      </w:r>
      <w:r w:rsidR="004F29BC" w:rsidRPr="00B81BB3">
        <w:rPr>
          <w:rFonts w:ascii="Times New Roman" w:eastAsia="MS Gothic" w:hAnsi="Times New Roman" w:cs="Times New Roman"/>
          <w:color w:val="000000" w:themeColor="text1"/>
          <w:sz w:val="24"/>
          <w:szCs w:val="24"/>
          <w:shd w:val="clear" w:color="auto" w:fill="FFFFFF"/>
        </w:rPr>
        <w:t xml:space="preserve"> fu quello dello </w:t>
      </w:r>
      <w:proofErr w:type="spellStart"/>
      <w:r w:rsidR="00E61AA0" w:rsidRPr="00B81BB3">
        <w:rPr>
          <w:rStyle w:val="Enfasicorsivo"/>
          <w:rFonts w:ascii="Times New Roman" w:eastAsia="MS Mincho" w:hAnsi="Times New Roman" w:cs="Times New Roman"/>
          <w:sz w:val="24"/>
          <w:szCs w:val="24"/>
          <w:lang w:eastAsia="ja-JP"/>
        </w:rPr>
        <w:t>anshin</w:t>
      </w:r>
      <w:proofErr w:type="spellEnd"/>
      <w:r w:rsidR="00E61AA0">
        <w:rPr>
          <w:rStyle w:val="Enfasicorsivo"/>
          <w:rFonts w:ascii="Times New Roman" w:eastAsia="MS Mincho" w:hAnsi="Times New Roman" w:cs="Times New Roman"/>
          <w:i w:val="0"/>
          <w:iCs w:val="0"/>
          <w:sz w:val="24"/>
          <w:szCs w:val="24"/>
          <w:lang w:eastAsia="ja-JP"/>
        </w:rPr>
        <w:t xml:space="preserve"> o</w:t>
      </w:r>
      <w:r w:rsidR="00E61AA0" w:rsidRPr="00B81BB3">
        <w:rPr>
          <w:rStyle w:val="Enfasicorsivo"/>
          <w:rFonts w:ascii="Times New Roman" w:eastAsia="MS Mincho" w:hAnsi="Times New Roman" w:cs="Times New Roman"/>
          <w:sz w:val="24"/>
          <w:szCs w:val="24"/>
          <w:lang w:eastAsia="ja-JP"/>
        </w:rPr>
        <w:t xml:space="preserve"> </w:t>
      </w:r>
      <w:proofErr w:type="spellStart"/>
      <w:r w:rsidR="00E61AA0" w:rsidRPr="00B81BB3">
        <w:rPr>
          <w:rStyle w:val="Enfasicorsivo"/>
          <w:rFonts w:ascii="Times New Roman" w:eastAsia="MS Mincho" w:hAnsi="Times New Roman" w:cs="Times New Roman"/>
          <w:sz w:val="24"/>
          <w:szCs w:val="24"/>
          <w:lang w:eastAsia="ja-JP"/>
        </w:rPr>
        <w:t>anjin</w:t>
      </w:r>
      <w:r w:rsidR="004F29BC" w:rsidRPr="00B81BB3">
        <w:rPr>
          <w:rStyle w:val="Enfasicorsivo"/>
          <w:rFonts w:ascii="Times New Roman" w:hAnsi="Times New Roman" w:cs="Times New Roman"/>
          <w:i w:val="0"/>
          <w:iCs w:val="0"/>
          <w:sz w:val="24"/>
          <w:szCs w:val="24"/>
        </w:rPr>
        <w:t>安</w:t>
      </w:r>
      <w:r w:rsidR="004F29BC" w:rsidRPr="00B81BB3">
        <w:rPr>
          <w:rStyle w:val="Enfasicorsivo"/>
          <w:rFonts w:ascii="Times New Roman" w:eastAsia="MS Mincho" w:hAnsi="Times New Roman" w:cs="Times New Roman"/>
          <w:i w:val="0"/>
          <w:iCs w:val="0"/>
          <w:sz w:val="24"/>
          <w:szCs w:val="24"/>
        </w:rPr>
        <w:t>心</w:t>
      </w:r>
      <w:proofErr w:type="spellEnd"/>
      <w:r w:rsidR="004F29BC" w:rsidRPr="00B81BB3">
        <w:rPr>
          <w:rStyle w:val="Rimandonotaapidipagina"/>
          <w:rFonts w:ascii="Times New Roman" w:eastAsia="MS Mincho" w:hAnsi="Times New Roman" w:cs="Times New Roman"/>
          <w:sz w:val="24"/>
          <w:szCs w:val="24"/>
          <w:lang w:eastAsia="ja-JP"/>
        </w:rPr>
        <w:footnoteReference w:id="22"/>
      </w:r>
      <w:r w:rsidR="004F29BC" w:rsidRPr="00B81BB3">
        <w:rPr>
          <w:rStyle w:val="Enfasicorsivo"/>
          <w:rFonts w:ascii="Times New Roman" w:eastAsia="MS Mincho" w:hAnsi="Times New Roman" w:cs="Times New Roman"/>
          <w:i w:val="0"/>
          <w:iCs w:val="0"/>
          <w:sz w:val="24"/>
          <w:szCs w:val="24"/>
          <w:lang w:eastAsia="ja-JP"/>
        </w:rPr>
        <w:t>. L’esperienza del risveglio caratteristica del Chan, quindi, sarebbe andata ad assomigliare sempre più a uno stato di pace della mente, (</w:t>
      </w:r>
      <w:proofErr w:type="spellStart"/>
      <w:r w:rsidR="004F29BC" w:rsidRPr="00B81BB3">
        <w:rPr>
          <w:rStyle w:val="Enfasicorsivo"/>
          <w:rFonts w:ascii="Times New Roman" w:eastAsia="MS Mincho" w:hAnsi="Times New Roman" w:cs="Times New Roman"/>
          <w:sz w:val="24"/>
          <w:szCs w:val="24"/>
          <w:lang w:eastAsia="ja-JP"/>
        </w:rPr>
        <w:t>anshin</w:t>
      </w:r>
      <w:proofErr w:type="spellEnd"/>
      <w:r w:rsidR="004F29BC" w:rsidRPr="00B81BB3">
        <w:rPr>
          <w:rStyle w:val="Enfasicorsivo"/>
          <w:rFonts w:ascii="Times New Roman" w:eastAsia="MS Mincho" w:hAnsi="Times New Roman" w:cs="Times New Roman"/>
          <w:i w:val="0"/>
          <w:iCs w:val="0"/>
          <w:sz w:val="24"/>
          <w:szCs w:val="24"/>
          <w:lang w:eastAsia="ja-JP"/>
        </w:rPr>
        <w:t>, appunto), influenzata da concetti taoisti come l’adattabilità a ogni situazione</w:t>
      </w:r>
      <w:r w:rsidR="00857A1C" w:rsidRPr="00B81BB3">
        <w:rPr>
          <w:rStyle w:val="Enfasicorsivo"/>
          <w:rFonts w:ascii="Times New Roman" w:eastAsia="MS Mincho" w:hAnsi="Times New Roman" w:cs="Times New Roman"/>
          <w:i w:val="0"/>
          <w:iCs w:val="0"/>
          <w:sz w:val="24"/>
          <w:szCs w:val="24"/>
          <w:lang w:eastAsia="ja-JP"/>
        </w:rPr>
        <w:t xml:space="preserve"> </w:t>
      </w:r>
      <w:r w:rsidR="00E32B79" w:rsidRPr="00B81BB3">
        <w:rPr>
          <w:rStyle w:val="Enfasicorsivo"/>
          <w:rFonts w:ascii="Times New Roman" w:eastAsia="MS Mincho" w:hAnsi="Times New Roman" w:cs="Times New Roman"/>
          <w:i w:val="0"/>
          <w:iCs w:val="0"/>
          <w:sz w:val="24"/>
          <w:szCs w:val="24"/>
          <w:lang w:eastAsia="ja-JP"/>
        </w:rPr>
        <w:t xml:space="preserve">e </w:t>
      </w:r>
      <w:r w:rsidR="00857A1C" w:rsidRPr="00B81BB3">
        <w:rPr>
          <w:rStyle w:val="Enfasicorsivo"/>
          <w:rFonts w:ascii="Times New Roman" w:eastAsia="MS Mincho" w:hAnsi="Times New Roman" w:cs="Times New Roman"/>
          <w:i w:val="0"/>
          <w:iCs w:val="0"/>
          <w:sz w:val="24"/>
          <w:szCs w:val="24"/>
          <w:lang w:eastAsia="ja-JP"/>
        </w:rPr>
        <w:t>il</w:t>
      </w:r>
      <w:r w:rsidR="00E32B79" w:rsidRPr="00B81BB3">
        <w:rPr>
          <w:rStyle w:val="Enfasicorsivo"/>
          <w:rFonts w:ascii="Times New Roman" w:eastAsia="MS Mincho" w:hAnsi="Times New Roman" w:cs="Times New Roman"/>
          <w:i w:val="0"/>
          <w:iCs w:val="0"/>
          <w:sz w:val="24"/>
          <w:szCs w:val="24"/>
          <w:lang w:eastAsia="ja-JP"/>
        </w:rPr>
        <w:t xml:space="preserve"> non-combattimento, una condizione cioè</w:t>
      </w:r>
      <w:r w:rsidR="004F29BC" w:rsidRPr="00B81BB3">
        <w:rPr>
          <w:rStyle w:val="Enfasicorsivo"/>
          <w:rFonts w:ascii="Times New Roman" w:eastAsia="MS Mincho" w:hAnsi="Times New Roman" w:cs="Times New Roman"/>
          <w:i w:val="0"/>
          <w:iCs w:val="0"/>
          <w:sz w:val="24"/>
          <w:szCs w:val="24"/>
          <w:lang w:eastAsia="ja-JP"/>
        </w:rPr>
        <w:t xml:space="preserve"> priv</w:t>
      </w:r>
      <w:r w:rsidR="00E32B79" w:rsidRPr="00B81BB3">
        <w:rPr>
          <w:rStyle w:val="Enfasicorsivo"/>
          <w:rFonts w:ascii="Times New Roman" w:eastAsia="MS Mincho" w:hAnsi="Times New Roman" w:cs="Times New Roman"/>
          <w:i w:val="0"/>
          <w:iCs w:val="0"/>
          <w:sz w:val="24"/>
          <w:szCs w:val="24"/>
          <w:lang w:eastAsia="ja-JP"/>
        </w:rPr>
        <w:t>a</w:t>
      </w:r>
      <w:r w:rsidR="004F29BC" w:rsidRPr="00B81BB3">
        <w:rPr>
          <w:rStyle w:val="Enfasicorsivo"/>
          <w:rFonts w:ascii="Times New Roman" w:eastAsia="MS Mincho" w:hAnsi="Times New Roman" w:cs="Times New Roman"/>
          <w:i w:val="0"/>
          <w:iCs w:val="0"/>
          <w:sz w:val="24"/>
          <w:szCs w:val="24"/>
          <w:lang w:eastAsia="ja-JP"/>
        </w:rPr>
        <w:t xml:space="preserve"> di ogni possibilità di critica o reazione allo status quo politico e </w:t>
      </w:r>
      <w:r w:rsidR="004F29BC" w:rsidRPr="00B81BB3">
        <w:rPr>
          <w:rStyle w:val="Enfasicorsivo"/>
          <w:rFonts w:ascii="Times New Roman" w:eastAsia="MS Mincho" w:hAnsi="Times New Roman" w:cs="Times New Roman"/>
          <w:i w:val="0"/>
          <w:iCs w:val="0"/>
          <w:sz w:val="24"/>
          <w:szCs w:val="24"/>
          <w:lang w:eastAsia="ja-JP"/>
        </w:rPr>
        <w:lastRenderedPageBreak/>
        <w:t>sociale</w:t>
      </w:r>
      <w:r w:rsidR="00E32B79" w:rsidRPr="00B81BB3">
        <w:rPr>
          <w:rStyle w:val="Rimandonotaapidipagina"/>
          <w:rFonts w:ascii="Times New Roman" w:eastAsia="MS Mincho" w:hAnsi="Times New Roman" w:cs="Times New Roman"/>
          <w:sz w:val="24"/>
          <w:szCs w:val="24"/>
          <w:lang w:eastAsia="ja-JP"/>
        </w:rPr>
        <w:footnoteReference w:id="23"/>
      </w:r>
      <w:r w:rsidR="004F29BC" w:rsidRPr="00B81BB3">
        <w:rPr>
          <w:rStyle w:val="Enfasicorsivo"/>
          <w:rFonts w:ascii="Times New Roman" w:eastAsia="MS Mincho" w:hAnsi="Times New Roman" w:cs="Times New Roman"/>
          <w:i w:val="0"/>
          <w:iCs w:val="0"/>
          <w:sz w:val="24"/>
          <w:szCs w:val="24"/>
          <w:lang w:eastAsia="ja-JP"/>
        </w:rPr>
        <w:t xml:space="preserve">. </w:t>
      </w:r>
      <w:r w:rsidR="00E32B79" w:rsidRPr="00B81BB3">
        <w:rPr>
          <w:rStyle w:val="Enfasicorsivo"/>
          <w:rFonts w:ascii="Times New Roman" w:eastAsia="MS Mincho" w:hAnsi="Times New Roman" w:cs="Times New Roman"/>
          <w:i w:val="0"/>
          <w:iCs w:val="0"/>
          <w:sz w:val="24"/>
          <w:szCs w:val="24"/>
        </w:rPr>
        <w:t xml:space="preserve">Il Chan dell’epoca cominciò quindi a proporre l’insegnamento di </w:t>
      </w:r>
      <w:r w:rsidR="00440281" w:rsidRPr="00B81BB3">
        <w:rPr>
          <w:rStyle w:val="Enfasicorsivo"/>
          <w:rFonts w:ascii="Times New Roman" w:eastAsia="MS Mincho" w:hAnsi="Times New Roman" w:cs="Times New Roman"/>
          <w:i w:val="0"/>
          <w:iCs w:val="0"/>
          <w:sz w:val="24"/>
          <w:szCs w:val="24"/>
        </w:rPr>
        <w:t>accetta</w:t>
      </w:r>
      <w:r w:rsidR="00186FAA">
        <w:rPr>
          <w:rStyle w:val="Enfasicorsivo"/>
          <w:rFonts w:ascii="Times New Roman" w:eastAsia="MS Mincho" w:hAnsi="Times New Roman" w:cs="Times New Roman"/>
          <w:i w:val="0"/>
          <w:iCs w:val="0"/>
          <w:sz w:val="24"/>
          <w:szCs w:val="24"/>
        </w:rPr>
        <w:t>re</w:t>
      </w:r>
      <w:r w:rsidR="00440281" w:rsidRPr="00B81BB3">
        <w:rPr>
          <w:rStyle w:val="Enfasicorsivo"/>
          <w:rFonts w:ascii="Times New Roman" w:eastAsia="MS Mincho" w:hAnsi="Times New Roman" w:cs="Times New Roman"/>
          <w:i w:val="0"/>
          <w:iCs w:val="0"/>
          <w:sz w:val="24"/>
          <w:szCs w:val="24"/>
        </w:rPr>
        <w:t xml:space="preserve"> ogni cosa senza rifiutare nulla: questo significherebbe </w:t>
      </w:r>
      <w:r w:rsidR="00E32B79" w:rsidRPr="00B81BB3">
        <w:rPr>
          <w:rStyle w:val="Enfasicorsivo"/>
          <w:rFonts w:ascii="Times New Roman" w:eastAsia="MS Mincho" w:hAnsi="Times New Roman" w:cs="Times New Roman"/>
          <w:i w:val="0"/>
          <w:iCs w:val="0"/>
          <w:sz w:val="24"/>
          <w:szCs w:val="24"/>
        </w:rPr>
        <w:t>poter</w:t>
      </w:r>
      <w:r w:rsidR="00440281" w:rsidRPr="00B81BB3">
        <w:rPr>
          <w:rStyle w:val="Enfasicorsivo"/>
          <w:rFonts w:ascii="Times New Roman" w:eastAsia="MS Mincho" w:hAnsi="Times New Roman" w:cs="Times New Roman"/>
          <w:i w:val="0"/>
          <w:iCs w:val="0"/>
          <w:sz w:val="24"/>
          <w:szCs w:val="24"/>
        </w:rPr>
        <w:t xml:space="preserve"> </w:t>
      </w:r>
      <w:r w:rsidR="00E32B79" w:rsidRPr="00B81BB3">
        <w:rPr>
          <w:rStyle w:val="Enfasicorsivo"/>
          <w:rFonts w:ascii="Times New Roman" w:eastAsia="MS Mincho" w:hAnsi="Times New Roman" w:cs="Times New Roman"/>
          <w:i w:val="0"/>
          <w:iCs w:val="0"/>
          <w:sz w:val="24"/>
          <w:szCs w:val="24"/>
        </w:rPr>
        <w:t>trascendere</w:t>
      </w:r>
      <w:r w:rsidR="00440281" w:rsidRPr="00B81BB3">
        <w:rPr>
          <w:rStyle w:val="Enfasicorsivo"/>
          <w:rFonts w:ascii="Times New Roman" w:eastAsia="MS Mincho" w:hAnsi="Times New Roman" w:cs="Times New Roman"/>
          <w:i w:val="0"/>
          <w:iCs w:val="0"/>
          <w:sz w:val="24"/>
          <w:szCs w:val="24"/>
        </w:rPr>
        <w:t xml:space="preserve"> la realtà stessa</w:t>
      </w:r>
      <w:r w:rsidR="00B96F21" w:rsidRPr="00B81BB3">
        <w:rPr>
          <w:rStyle w:val="Enfasicorsivo"/>
          <w:rFonts w:ascii="Times New Roman" w:eastAsia="MS Mincho" w:hAnsi="Times New Roman" w:cs="Times New Roman"/>
          <w:i w:val="0"/>
          <w:iCs w:val="0"/>
          <w:sz w:val="24"/>
          <w:szCs w:val="24"/>
        </w:rPr>
        <w:t xml:space="preserve"> diventando "padroni di ogni situazione</w:t>
      </w:r>
      <w:r w:rsidR="007B1742" w:rsidRPr="00B81BB3">
        <w:rPr>
          <w:rStyle w:val="Enfasicorsivo"/>
          <w:rFonts w:ascii="Times New Roman" w:eastAsia="MS Mincho" w:hAnsi="Times New Roman" w:cs="Times New Roman"/>
          <w:i w:val="0"/>
          <w:iCs w:val="0"/>
          <w:sz w:val="24"/>
          <w:szCs w:val="24"/>
        </w:rPr>
        <w:t>"</w:t>
      </w:r>
      <w:r w:rsidR="00440281" w:rsidRPr="00B81BB3">
        <w:rPr>
          <w:rStyle w:val="Enfasicorsivo"/>
          <w:rFonts w:ascii="Times New Roman" w:eastAsia="MS Mincho" w:hAnsi="Times New Roman" w:cs="Times New Roman"/>
          <w:i w:val="0"/>
          <w:iCs w:val="0"/>
          <w:sz w:val="24"/>
          <w:szCs w:val="24"/>
        </w:rPr>
        <w:t>, senza farsi spaventare da alcuna circostanza</w:t>
      </w:r>
      <w:r w:rsidR="00B96F21" w:rsidRPr="00B81BB3">
        <w:rPr>
          <w:rStyle w:val="Enfasicorsivo"/>
          <w:rFonts w:ascii="Times New Roman" w:eastAsia="MS Mincho" w:hAnsi="Times New Roman" w:cs="Times New Roman"/>
          <w:i w:val="0"/>
          <w:iCs w:val="0"/>
          <w:sz w:val="24"/>
          <w:szCs w:val="24"/>
        </w:rPr>
        <w:t xml:space="preserve"> e trovare la liberazione</w:t>
      </w:r>
      <w:r w:rsidR="00E32B79" w:rsidRPr="00B81BB3">
        <w:rPr>
          <w:rStyle w:val="Rimandonotaapidipagina"/>
          <w:rFonts w:ascii="Times New Roman" w:eastAsia="MS Mincho" w:hAnsi="Times New Roman" w:cs="Times New Roman"/>
          <w:sz w:val="24"/>
          <w:szCs w:val="24"/>
        </w:rPr>
        <w:footnoteReference w:id="24"/>
      </w:r>
      <w:r w:rsidR="00E32B79" w:rsidRPr="00B81BB3">
        <w:rPr>
          <w:rStyle w:val="Enfasicorsivo"/>
          <w:rFonts w:ascii="Times New Roman" w:eastAsia="MS Mincho" w:hAnsi="Times New Roman" w:cs="Times New Roman"/>
          <w:i w:val="0"/>
          <w:iCs w:val="0"/>
          <w:sz w:val="24"/>
          <w:szCs w:val="24"/>
        </w:rPr>
        <w:t>.</w:t>
      </w:r>
      <w:r w:rsidR="00DE3C24">
        <w:rPr>
          <w:rStyle w:val="Enfasicorsivo"/>
          <w:rFonts w:ascii="Times New Roman" w:eastAsia="MS Mincho" w:hAnsi="Times New Roman" w:cs="Times New Roman"/>
          <w:i w:val="0"/>
          <w:iCs w:val="0"/>
          <w:sz w:val="24"/>
          <w:szCs w:val="24"/>
        </w:rPr>
        <w:t xml:space="preserve"> </w:t>
      </w:r>
      <w:r w:rsidR="00DE3C24" w:rsidRPr="00DE3C24">
        <w:rPr>
          <w:rStyle w:val="Enfasicorsivo"/>
          <w:rFonts w:ascii="Times New Roman" w:eastAsia="MS Mincho" w:hAnsi="Times New Roman" w:cs="Times New Roman"/>
          <w:i w:val="0"/>
          <w:iCs w:val="0"/>
          <w:sz w:val="24"/>
          <w:szCs w:val="24"/>
        </w:rPr>
        <w:t>L’</w:t>
      </w:r>
      <w:proofErr w:type="spellStart"/>
      <w:r w:rsidR="00DE3C24" w:rsidRPr="00DE3C24">
        <w:rPr>
          <w:rStyle w:val="Enfasicorsivo"/>
          <w:rFonts w:ascii="Times New Roman" w:eastAsia="MS Mincho" w:hAnsi="Times New Roman" w:cs="Times New Roman"/>
          <w:sz w:val="24"/>
          <w:szCs w:val="24"/>
        </w:rPr>
        <w:t>a</w:t>
      </w:r>
      <w:r w:rsidR="00DE3C24" w:rsidRPr="00DE3C24">
        <w:rPr>
          <w:rStyle w:val="Enfasicorsivo"/>
          <w:rFonts w:ascii="Times New Roman" w:hAnsi="Times New Roman" w:cs="Times New Roman"/>
          <w:sz w:val="24"/>
          <w:szCs w:val="24"/>
        </w:rPr>
        <w:t>nshin</w:t>
      </w:r>
      <w:proofErr w:type="spellEnd"/>
      <w:r w:rsidR="00DE3C24">
        <w:rPr>
          <w:rStyle w:val="Enfasicorsivo"/>
          <w:rFonts w:ascii="Times New Roman" w:hAnsi="Times New Roman" w:cs="Times New Roman"/>
          <w:sz w:val="24"/>
          <w:szCs w:val="24"/>
        </w:rPr>
        <w:t xml:space="preserve"> </w:t>
      </w:r>
      <w:r w:rsidR="00DE3C24">
        <w:rPr>
          <w:rStyle w:val="Enfasicorsivo"/>
          <w:rFonts w:ascii="Times New Roman" w:eastAsia="MS Mincho" w:hAnsi="Times New Roman" w:cs="Times New Roman"/>
          <w:i w:val="0"/>
          <w:iCs w:val="0"/>
          <w:sz w:val="24"/>
          <w:szCs w:val="24"/>
        </w:rPr>
        <w:t>sarebbe</w:t>
      </w:r>
      <w:r w:rsidR="00DE6FDF" w:rsidRPr="00B81BB3">
        <w:rPr>
          <w:rStyle w:val="text"/>
          <w:rFonts w:ascii="Times New Roman" w:eastAsia="MS Mincho" w:hAnsi="Times New Roman" w:cs="Times New Roman"/>
          <w:sz w:val="24"/>
          <w:szCs w:val="24"/>
        </w:rPr>
        <w:t xml:space="preserve"> la causa, sul piano filosofico, del rifiuto del pensiero discriminante</w:t>
      </w:r>
      <w:r w:rsidR="00DE6FDF" w:rsidRPr="00B81BB3">
        <w:rPr>
          <w:rStyle w:val="Rimandonotaapidipagina"/>
          <w:rFonts w:ascii="Times New Roman" w:eastAsia="MS Mincho" w:hAnsi="Times New Roman" w:cs="Times New Roman"/>
          <w:sz w:val="24"/>
          <w:szCs w:val="24"/>
        </w:rPr>
        <w:footnoteReference w:id="25"/>
      </w:r>
      <w:r w:rsidR="00DE6FDF" w:rsidRPr="00B81BB3">
        <w:rPr>
          <w:rStyle w:val="text"/>
          <w:rFonts w:ascii="Times New Roman" w:eastAsia="MS Mincho" w:hAnsi="Times New Roman" w:cs="Times New Roman"/>
          <w:sz w:val="24"/>
          <w:szCs w:val="24"/>
        </w:rPr>
        <w:t xml:space="preserve">: </w:t>
      </w:r>
      <w:r w:rsidR="00DE6FDF" w:rsidRPr="006D5BEB">
        <w:rPr>
          <w:rStyle w:val="text"/>
          <w:rFonts w:ascii="Times New Roman" w:eastAsia="MS Mincho" w:hAnsi="Times New Roman" w:cs="Times New Roman"/>
          <w:sz w:val="24"/>
          <w:szCs w:val="24"/>
        </w:rPr>
        <w:t xml:space="preserve">la vita </w:t>
      </w:r>
      <w:r w:rsidR="00822A95">
        <w:rPr>
          <w:rStyle w:val="text"/>
          <w:rFonts w:ascii="Times New Roman" w:eastAsia="MS Mincho" w:hAnsi="Times New Roman" w:cs="Times New Roman"/>
          <w:sz w:val="24"/>
          <w:szCs w:val="24"/>
        </w:rPr>
        <w:t>z</w:t>
      </w:r>
      <w:r w:rsidR="00DE6FDF" w:rsidRPr="006D5BEB">
        <w:rPr>
          <w:rStyle w:val="text"/>
          <w:rFonts w:ascii="Times New Roman" w:eastAsia="MS Mincho" w:hAnsi="Times New Roman" w:cs="Times New Roman"/>
          <w:sz w:val="24"/>
          <w:szCs w:val="24"/>
        </w:rPr>
        <w:t>en non a</w:t>
      </w:r>
      <w:r w:rsidR="00DE3C24">
        <w:rPr>
          <w:rStyle w:val="text"/>
          <w:rFonts w:ascii="Times New Roman" w:eastAsia="MS Mincho" w:hAnsi="Times New Roman" w:cs="Times New Roman"/>
          <w:sz w:val="24"/>
          <w:szCs w:val="24"/>
        </w:rPr>
        <w:t>vrebbe</w:t>
      </w:r>
      <w:r w:rsidR="00DE6FDF" w:rsidRPr="006D5BEB">
        <w:rPr>
          <w:rStyle w:val="text"/>
          <w:rFonts w:ascii="Times New Roman" w:eastAsia="MS Mincho" w:hAnsi="Times New Roman" w:cs="Times New Roman"/>
          <w:sz w:val="24"/>
          <w:szCs w:val="24"/>
        </w:rPr>
        <w:t xml:space="preserve"> a che fare con discriminare e scegliere, ma </w:t>
      </w:r>
      <w:r w:rsidR="00DE3C24">
        <w:rPr>
          <w:rStyle w:val="text"/>
          <w:rFonts w:ascii="Times New Roman" w:eastAsia="MS Mincho" w:hAnsi="Times New Roman" w:cs="Times New Roman"/>
          <w:sz w:val="24"/>
          <w:szCs w:val="24"/>
        </w:rPr>
        <w:t>sarebbe</w:t>
      </w:r>
      <w:r w:rsidR="00DE6FDF" w:rsidRPr="006D5BEB">
        <w:rPr>
          <w:rStyle w:val="text"/>
          <w:rFonts w:ascii="Times New Roman" w:eastAsia="MS Mincho" w:hAnsi="Times New Roman" w:cs="Times New Roman"/>
          <w:sz w:val="24"/>
          <w:szCs w:val="24"/>
        </w:rPr>
        <w:t xml:space="preserve"> fatta di un’intuizione attiva che ha eliminato il pensiero discorsivo</w:t>
      </w:r>
      <w:r w:rsidR="00DE6FDF" w:rsidRPr="00B81BB3">
        <w:rPr>
          <w:rStyle w:val="Rimandonotaapidipagina"/>
          <w:rFonts w:ascii="Times New Roman" w:eastAsia="MS Mincho" w:hAnsi="Times New Roman" w:cs="Times New Roman"/>
          <w:sz w:val="24"/>
          <w:szCs w:val="24"/>
        </w:rPr>
        <w:footnoteReference w:id="26"/>
      </w:r>
      <w:r w:rsidR="00DE6FDF" w:rsidRPr="00B81BB3">
        <w:rPr>
          <w:rStyle w:val="text"/>
          <w:rFonts w:ascii="Times New Roman" w:eastAsia="MS Mincho" w:hAnsi="Times New Roman" w:cs="Times New Roman"/>
          <w:sz w:val="24"/>
          <w:szCs w:val="24"/>
        </w:rPr>
        <w:t>, esperendo le cose per quello che sono</w:t>
      </w:r>
      <w:r w:rsidR="00DE6FDF" w:rsidRPr="00B81BB3">
        <w:rPr>
          <w:rStyle w:val="Rimandonotaapidipagina"/>
          <w:rFonts w:ascii="Times New Roman" w:eastAsia="MS Mincho" w:hAnsi="Times New Roman" w:cs="Times New Roman"/>
          <w:sz w:val="24"/>
          <w:szCs w:val="24"/>
        </w:rPr>
        <w:footnoteReference w:id="27"/>
      </w:r>
      <w:r w:rsidR="00DE6FDF" w:rsidRPr="00B81BB3">
        <w:rPr>
          <w:rStyle w:val="text"/>
          <w:rFonts w:ascii="Times New Roman" w:eastAsia="MS Mincho" w:hAnsi="Times New Roman" w:cs="Times New Roman"/>
          <w:sz w:val="24"/>
          <w:szCs w:val="24"/>
        </w:rPr>
        <w:t>.</w:t>
      </w:r>
      <w:r w:rsidR="00186FAA">
        <w:rPr>
          <w:rStyle w:val="Enfasicorsivo"/>
          <w:rFonts w:ascii="Times New Roman" w:eastAsia="MS Mincho" w:hAnsi="Times New Roman" w:cs="Times New Roman"/>
          <w:i w:val="0"/>
          <w:iCs w:val="0"/>
          <w:sz w:val="24"/>
          <w:szCs w:val="24"/>
        </w:rPr>
        <w:t xml:space="preserve"> </w:t>
      </w:r>
      <w:r w:rsidR="00DE6FDF" w:rsidRPr="00B81BB3">
        <w:rPr>
          <w:rStyle w:val="Enfasicorsivo"/>
          <w:rFonts w:ascii="Times New Roman" w:eastAsia="MS Mincho" w:hAnsi="Times New Roman" w:cs="Times New Roman"/>
          <w:i w:val="0"/>
          <w:iCs w:val="0"/>
          <w:sz w:val="24"/>
          <w:szCs w:val="24"/>
        </w:rPr>
        <w:t xml:space="preserve">Ichikawa problematizza questa condizione di liberazione e di padronanza di ogni circostanza, sottolineando l’interpretazione che ha voluto lo </w:t>
      </w:r>
      <w:proofErr w:type="spellStart"/>
      <w:r w:rsidR="00DE6FDF" w:rsidRPr="00B81BB3">
        <w:rPr>
          <w:rStyle w:val="Enfasicorsivo"/>
          <w:rFonts w:ascii="Times New Roman" w:eastAsia="MS Mincho" w:hAnsi="Times New Roman" w:cs="Times New Roman"/>
          <w:sz w:val="24"/>
          <w:szCs w:val="24"/>
        </w:rPr>
        <w:t>anshin</w:t>
      </w:r>
      <w:proofErr w:type="spellEnd"/>
      <w:r w:rsidR="00DE6FDF" w:rsidRPr="00B81BB3">
        <w:rPr>
          <w:rFonts w:ascii="Times New Roman" w:eastAsia="MS Gothic" w:hAnsi="Times New Roman" w:cs="Times New Roman"/>
          <w:color w:val="000000" w:themeColor="text1"/>
          <w:sz w:val="24"/>
          <w:szCs w:val="24"/>
          <w:shd w:val="clear" w:color="auto" w:fill="FFFFFF"/>
        </w:rPr>
        <w:t xml:space="preserve"> sinonimo di una passività e arrendevolezza di fronte al potere invece di un reale affrancamento da ogni vincolo e una disposizione infinita di possibilità, compresa la possibilità di reazione critica</w:t>
      </w:r>
      <w:r w:rsidR="00DE6FDF" w:rsidRPr="00B81BB3">
        <w:rPr>
          <w:rStyle w:val="Rimandonotaapidipagina"/>
          <w:rFonts w:ascii="Times New Roman" w:eastAsia="MS Gothic" w:hAnsi="Times New Roman" w:cs="Times New Roman"/>
          <w:color w:val="000000" w:themeColor="text1"/>
          <w:sz w:val="24"/>
          <w:szCs w:val="24"/>
          <w:shd w:val="clear" w:color="auto" w:fill="FFFFFF"/>
        </w:rPr>
        <w:footnoteReference w:id="28"/>
      </w:r>
      <w:r w:rsidR="00DE6FDF" w:rsidRPr="00B81BB3">
        <w:rPr>
          <w:rFonts w:ascii="Times New Roman" w:eastAsia="MS Gothic" w:hAnsi="Times New Roman" w:cs="Times New Roman"/>
          <w:color w:val="000000" w:themeColor="text1"/>
          <w:sz w:val="24"/>
          <w:szCs w:val="24"/>
          <w:shd w:val="clear" w:color="auto" w:fill="FFFFFF"/>
        </w:rPr>
        <w:t>.</w:t>
      </w:r>
      <w:r w:rsidR="00F32153" w:rsidRPr="00B81BB3">
        <w:rPr>
          <w:rFonts w:ascii="Times New Roman" w:eastAsia="MS Gothic" w:hAnsi="Times New Roman" w:cs="Times New Roman"/>
          <w:color w:val="000000" w:themeColor="text1"/>
          <w:sz w:val="24"/>
          <w:szCs w:val="24"/>
          <w:shd w:val="clear" w:color="auto" w:fill="FFFFFF"/>
        </w:rPr>
        <w:t xml:space="preserve"> In poche parole, secondo Ichikawa, il senso di</w:t>
      </w:r>
      <w:r w:rsidR="00F32153" w:rsidRPr="00B81BB3">
        <w:rPr>
          <w:rFonts w:ascii="Times New Roman" w:eastAsia="MS Gothic" w:hAnsi="Times New Roman" w:cs="Times New Roman"/>
          <w:i/>
          <w:iCs/>
          <w:color w:val="000000" w:themeColor="text1"/>
          <w:sz w:val="24"/>
          <w:szCs w:val="24"/>
          <w:shd w:val="clear" w:color="auto" w:fill="FFFFFF"/>
        </w:rPr>
        <w:t xml:space="preserve"> </w:t>
      </w:r>
      <w:proofErr w:type="spellStart"/>
      <w:r w:rsidR="00F32153" w:rsidRPr="00B81BB3">
        <w:rPr>
          <w:rFonts w:ascii="Times New Roman" w:eastAsia="MS Gothic" w:hAnsi="Times New Roman" w:cs="Times New Roman"/>
          <w:i/>
          <w:iCs/>
          <w:color w:val="000000" w:themeColor="text1"/>
          <w:sz w:val="24"/>
          <w:szCs w:val="24"/>
          <w:shd w:val="clear" w:color="auto" w:fill="FFFFFF"/>
        </w:rPr>
        <w:t>anshin</w:t>
      </w:r>
      <w:proofErr w:type="spellEnd"/>
      <w:r w:rsidR="00F32153" w:rsidRPr="00B81BB3">
        <w:rPr>
          <w:rFonts w:ascii="Times New Roman" w:eastAsia="MS Gothic" w:hAnsi="Times New Roman" w:cs="Times New Roman"/>
          <w:color w:val="000000" w:themeColor="text1"/>
          <w:sz w:val="24"/>
          <w:szCs w:val="24"/>
          <w:shd w:val="clear" w:color="auto" w:fill="FFFFFF"/>
        </w:rPr>
        <w:t xml:space="preserve"> sarebbe stato manipolato a favore del mantenimento dell’ordine sociale</w:t>
      </w:r>
      <w:r w:rsidR="00F32153" w:rsidRPr="00B81BB3">
        <w:rPr>
          <w:rStyle w:val="Rimandonotaapidipagina"/>
          <w:rFonts w:ascii="Times New Roman" w:eastAsia="MS Gothic" w:hAnsi="Times New Roman" w:cs="Times New Roman"/>
          <w:color w:val="000000" w:themeColor="text1"/>
          <w:sz w:val="24"/>
          <w:szCs w:val="24"/>
          <w:shd w:val="clear" w:color="auto" w:fill="FFFFFF"/>
        </w:rPr>
        <w:footnoteReference w:id="29"/>
      </w:r>
      <w:r w:rsidR="00F32153" w:rsidRPr="00B81BB3">
        <w:rPr>
          <w:rFonts w:ascii="Times New Roman" w:eastAsia="MS Gothic" w:hAnsi="Times New Roman" w:cs="Times New Roman"/>
          <w:color w:val="000000" w:themeColor="text1"/>
          <w:sz w:val="24"/>
          <w:szCs w:val="24"/>
          <w:shd w:val="clear" w:color="auto" w:fill="FFFFFF"/>
        </w:rPr>
        <w:t xml:space="preserve">. </w:t>
      </w:r>
    </w:p>
    <w:p w14:paraId="0BA7A442" w14:textId="5C4EAC4D" w:rsidR="00DE3C24" w:rsidRDefault="00DE6FDF" w:rsidP="00E32B79">
      <w:pPr>
        <w:shd w:val="clear" w:color="auto" w:fill="FFFFFF"/>
        <w:rPr>
          <w:rStyle w:val="Enfasicorsivo"/>
          <w:rFonts w:ascii="Times New Roman" w:hAnsi="Times New Roman" w:cs="Times New Roman"/>
          <w:i w:val="0"/>
          <w:iCs w:val="0"/>
          <w:color w:val="000000" w:themeColor="text1"/>
          <w:sz w:val="24"/>
          <w:szCs w:val="24"/>
          <w:shd w:val="clear" w:color="auto" w:fill="FFFFFF"/>
        </w:rPr>
      </w:pPr>
      <w:r w:rsidRPr="00B81BB3">
        <w:rPr>
          <w:rFonts w:ascii="Times New Roman" w:eastAsia="MS Gothic" w:hAnsi="Times New Roman" w:cs="Times New Roman"/>
          <w:color w:val="000000" w:themeColor="text1"/>
          <w:sz w:val="24"/>
          <w:szCs w:val="24"/>
          <w:shd w:val="clear" w:color="auto" w:fill="FFFFFF"/>
        </w:rPr>
        <w:t xml:space="preserve">Il tipo di liberazione a cui si giungerebbe non va confusa con l’accezione quotidiana di </w:t>
      </w:r>
      <w:r w:rsidRPr="00B81BB3">
        <w:rPr>
          <w:rFonts w:ascii="Times New Roman" w:eastAsia="MS Gothic" w:hAnsi="Times New Roman" w:cs="Times New Roman"/>
          <w:i/>
          <w:iCs/>
          <w:color w:val="000000" w:themeColor="text1"/>
          <w:sz w:val="24"/>
          <w:szCs w:val="24"/>
          <w:shd w:val="clear" w:color="auto" w:fill="FFFFFF"/>
        </w:rPr>
        <w:t xml:space="preserve">liberarsi </w:t>
      </w:r>
      <w:r w:rsidRPr="00B81BB3">
        <w:rPr>
          <w:rFonts w:ascii="Times New Roman" w:eastAsia="MS Gothic" w:hAnsi="Times New Roman" w:cs="Times New Roman"/>
          <w:color w:val="000000" w:themeColor="text1"/>
          <w:sz w:val="24"/>
          <w:szCs w:val="24"/>
          <w:shd w:val="clear" w:color="auto" w:fill="FFFFFF"/>
        </w:rPr>
        <w:t xml:space="preserve">da alcune restrizioni specifiche o la </w:t>
      </w:r>
      <w:r w:rsidRPr="00B81BB3">
        <w:rPr>
          <w:rFonts w:ascii="Times New Roman" w:eastAsia="MS Gothic" w:hAnsi="Times New Roman" w:cs="Times New Roman"/>
          <w:i/>
          <w:iCs/>
          <w:color w:val="000000" w:themeColor="text1"/>
          <w:sz w:val="24"/>
          <w:szCs w:val="24"/>
          <w:shd w:val="clear" w:color="auto" w:fill="FFFFFF"/>
        </w:rPr>
        <w:t>libertà</w:t>
      </w:r>
      <w:r w:rsidRPr="00B81BB3">
        <w:rPr>
          <w:rFonts w:ascii="Times New Roman" w:eastAsia="MS Gothic" w:hAnsi="Times New Roman" w:cs="Times New Roman"/>
          <w:color w:val="000000" w:themeColor="text1"/>
          <w:sz w:val="24"/>
          <w:szCs w:val="24"/>
          <w:shd w:val="clear" w:color="auto" w:fill="FFFFFF"/>
        </w:rPr>
        <w:t xml:space="preserve"> di poter fare determinate cose; né, tantomeno, è la </w:t>
      </w:r>
      <w:r w:rsidRPr="00B81BB3">
        <w:rPr>
          <w:rFonts w:ascii="Times New Roman" w:eastAsia="MS Gothic" w:hAnsi="Times New Roman" w:cs="Times New Roman"/>
          <w:i/>
          <w:iCs/>
          <w:color w:val="000000" w:themeColor="text1"/>
          <w:sz w:val="24"/>
          <w:szCs w:val="24"/>
          <w:shd w:val="clear" w:color="auto" w:fill="FFFFFF"/>
        </w:rPr>
        <w:t xml:space="preserve">libertà </w:t>
      </w:r>
      <w:r w:rsidRPr="00B81BB3">
        <w:rPr>
          <w:rFonts w:ascii="Times New Roman" w:eastAsia="MS Gothic" w:hAnsi="Times New Roman" w:cs="Times New Roman"/>
          <w:color w:val="000000" w:themeColor="text1"/>
          <w:sz w:val="24"/>
          <w:szCs w:val="24"/>
          <w:shd w:val="clear" w:color="auto" w:fill="FFFFFF"/>
        </w:rPr>
        <w:t xml:space="preserve">politica. </w:t>
      </w:r>
      <w:r w:rsidR="00BB2D9A" w:rsidRPr="00B81BB3">
        <w:rPr>
          <w:rFonts w:ascii="Times New Roman" w:eastAsia="MS Gothic" w:hAnsi="Times New Roman" w:cs="Times New Roman"/>
          <w:color w:val="000000" w:themeColor="text1"/>
          <w:sz w:val="24"/>
          <w:szCs w:val="24"/>
          <w:shd w:val="clear" w:color="auto" w:fill="FFFFFF"/>
          <w:lang w:eastAsia="ja-JP"/>
        </w:rPr>
        <w:t xml:space="preserve">Ichikawa la definisce </w:t>
      </w:r>
      <w:proofErr w:type="spellStart"/>
      <w:r w:rsidR="0072283E" w:rsidRPr="00B81BB3">
        <w:rPr>
          <w:rFonts w:ascii="Times New Roman" w:eastAsia="MS Gothic" w:hAnsi="Times New Roman" w:cs="Times New Roman"/>
          <w:i/>
          <w:iCs/>
          <w:color w:val="000000" w:themeColor="text1"/>
          <w:sz w:val="24"/>
          <w:szCs w:val="24"/>
          <w:shd w:val="clear" w:color="auto" w:fill="FFFFFF"/>
          <w:lang w:eastAsia="ja-JP"/>
        </w:rPr>
        <w:t>shutaiteki</w:t>
      </w:r>
      <w:proofErr w:type="spellEnd"/>
      <w:r w:rsidR="0072283E" w:rsidRPr="00B81BB3">
        <w:rPr>
          <w:rFonts w:ascii="Times New Roman" w:eastAsia="MS Gothic" w:hAnsi="Times New Roman" w:cs="Times New Roman"/>
          <w:i/>
          <w:iCs/>
          <w:color w:val="000000" w:themeColor="text1"/>
          <w:sz w:val="24"/>
          <w:szCs w:val="24"/>
          <w:shd w:val="clear" w:color="auto" w:fill="FFFFFF"/>
          <w:lang w:eastAsia="ja-JP"/>
        </w:rPr>
        <w:t xml:space="preserve"> </w:t>
      </w:r>
      <w:proofErr w:type="spellStart"/>
      <w:r w:rsidR="0072283E" w:rsidRPr="00B81BB3">
        <w:rPr>
          <w:rFonts w:ascii="Times New Roman" w:eastAsia="MS Gothic" w:hAnsi="Times New Roman" w:cs="Times New Roman"/>
          <w:i/>
          <w:iCs/>
          <w:color w:val="000000" w:themeColor="text1"/>
          <w:sz w:val="24"/>
          <w:szCs w:val="24"/>
          <w:shd w:val="clear" w:color="auto" w:fill="FFFFFF"/>
          <w:lang w:eastAsia="ja-JP"/>
        </w:rPr>
        <w:t>ky</w:t>
      </w:r>
      <w:r w:rsidR="0072283E" w:rsidRPr="00B81BB3">
        <w:rPr>
          <w:rStyle w:val="Enfasicorsivo"/>
          <w:rFonts w:ascii="Times New Roman" w:hAnsi="Times New Roman" w:cs="Times New Roman"/>
          <w:color w:val="000000" w:themeColor="text1"/>
          <w:sz w:val="24"/>
          <w:szCs w:val="24"/>
          <w:shd w:val="clear" w:color="auto" w:fill="FFFFFF"/>
        </w:rPr>
        <w:t>ōgai</w:t>
      </w:r>
      <w:proofErr w:type="spellEnd"/>
      <w:r w:rsidR="0072283E">
        <w:rPr>
          <w:rStyle w:val="Enfasicorsivo"/>
          <w:rFonts w:ascii="Times New Roman" w:hAnsi="Times New Roman" w:cs="Times New Roman"/>
          <w:i w:val="0"/>
          <w:iCs w:val="0"/>
          <w:color w:val="000000" w:themeColor="text1"/>
          <w:sz w:val="24"/>
          <w:szCs w:val="24"/>
          <w:shd w:val="clear" w:color="auto" w:fill="FFFFFF"/>
        </w:rPr>
        <w:t xml:space="preserve"> </w:t>
      </w:r>
      <w:r w:rsidR="00BB2D9A" w:rsidRPr="00B81BB3">
        <w:rPr>
          <w:rFonts w:ascii="Times New Roman" w:eastAsia="MS Gothic" w:hAnsi="Times New Roman" w:cs="Times New Roman"/>
          <w:color w:val="000000" w:themeColor="text1"/>
          <w:sz w:val="24"/>
          <w:szCs w:val="24"/>
          <w:shd w:val="clear" w:color="auto" w:fill="FFFFFF"/>
          <w:lang w:eastAsia="ja-JP"/>
        </w:rPr>
        <w:t>主体的境涯</w:t>
      </w:r>
      <w:r w:rsidR="00BB2D9A" w:rsidRPr="00B81BB3">
        <w:rPr>
          <w:rStyle w:val="Enfasicorsivo"/>
          <w:rFonts w:ascii="Times New Roman" w:hAnsi="Times New Roman" w:cs="Times New Roman"/>
          <w:i w:val="0"/>
          <w:iCs w:val="0"/>
          <w:color w:val="000000" w:themeColor="text1"/>
          <w:sz w:val="24"/>
          <w:szCs w:val="24"/>
          <w:shd w:val="clear" w:color="auto" w:fill="FFFFFF"/>
        </w:rPr>
        <w:t xml:space="preserve">, una liberazione soggettiva dell’essere ottenuta da pochi maestri </w:t>
      </w:r>
      <w:r w:rsidR="006C4E20">
        <w:rPr>
          <w:rStyle w:val="Enfasicorsivo"/>
          <w:rFonts w:ascii="Times New Roman" w:hAnsi="Times New Roman" w:cs="Times New Roman"/>
          <w:i w:val="0"/>
          <w:iCs w:val="0"/>
          <w:color w:val="000000" w:themeColor="text1"/>
          <w:sz w:val="24"/>
          <w:szCs w:val="24"/>
          <w:shd w:val="clear" w:color="auto" w:fill="FFFFFF"/>
        </w:rPr>
        <w:t>z</w:t>
      </w:r>
      <w:r w:rsidR="00BB2D9A" w:rsidRPr="00B81BB3">
        <w:rPr>
          <w:rStyle w:val="Enfasicorsivo"/>
          <w:rFonts w:ascii="Times New Roman" w:hAnsi="Times New Roman" w:cs="Times New Roman"/>
          <w:i w:val="0"/>
          <w:iCs w:val="0"/>
          <w:color w:val="000000" w:themeColor="text1"/>
          <w:sz w:val="24"/>
          <w:szCs w:val="24"/>
          <w:shd w:val="clear" w:color="auto" w:fill="FFFFFF"/>
        </w:rPr>
        <w:t>en</w:t>
      </w:r>
      <w:r w:rsidR="00BB2D9A" w:rsidRPr="00B81BB3">
        <w:rPr>
          <w:rStyle w:val="Rimandonotaapidipagina"/>
          <w:rFonts w:ascii="Times New Roman" w:hAnsi="Times New Roman" w:cs="Times New Roman"/>
          <w:color w:val="000000" w:themeColor="text1"/>
          <w:sz w:val="24"/>
          <w:szCs w:val="24"/>
          <w:shd w:val="clear" w:color="auto" w:fill="FFFFFF"/>
        </w:rPr>
        <w:footnoteReference w:id="30"/>
      </w:r>
      <w:r w:rsidR="00BB2D9A" w:rsidRPr="00B81BB3">
        <w:rPr>
          <w:rStyle w:val="Enfasicorsivo"/>
          <w:rFonts w:ascii="Times New Roman" w:hAnsi="Times New Roman" w:cs="Times New Roman"/>
          <w:i w:val="0"/>
          <w:iCs w:val="0"/>
          <w:color w:val="000000" w:themeColor="text1"/>
          <w:sz w:val="24"/>
          <w:szCs w:val="24"/>
          <w:shd w:val="clear" w:color="auto" w:fill="FFFFFF"/>
        </w:rPr>
        <w:t>.</w:t>
      </w:r>
      <w:r w:rsidR="00D22294" w:rsidRPr="00B81BB3">
        <w:rPr>
          <w:rStyle w:val="Enfasicorsivo"/>
          <w:rFonts w:ascii="Times New Roman" w:hAnsi="Times New Roman" w:cs="Times New Roman"/>
          <w:i w:val="0"/>
          <w:iCs w:val="0"/>
          <w:color w:val="000000" w:themeColor="text1"/>
          <w:sz w:val="24"/>
          <w:szCs w:val="24"/>
          <w:shd w:val="clear" w:color="auto" w:fill="FFFFFF"/>
        </w:rPr>
        <w:t xml:space="preserve"> </w:t>
      </w:r>
      <w:r w:rsidR="00016BE2" w:rsidRPr="00B81BB3">
        <w:rPr>
          <w:rStyle w:val="Enfasicorsivo"/>
          <w:rFonts w:ascii="Times New Roman" w:hAnsi="Times New Roman" w:cs="Times New Roman"/>
          <w:i w:val="0"/>
          <w:iCs w:val="0"/>
          <w:color w:val="000000" w:themeColor="text1"/>
          <w:sz w:val="24"/>
          <w:szCs w:val="24"/>
          <w:shd w:val="clear" w:color="auto" w:fill="FFFFFF"/>
        </w:rPr>
        <w:t xml:space="preserve">Il pensiero di Ichikawa in merito al concetto di liberazione prevede la riflessione su due tipi di liberazione: la liberazione religiosa, verticale e </w:t>
      </w:r>
      <w:proofErr w:type="spellStart"/>
      <w:r w:rsidR="00016BE2" w:rsidRPr="00B81BB3">
        <w:rPr>
          <w:rStyle w:val="Enfasicorsivo"/>
          <w:rFonts w:ascii="Times New Roman" w:hAnsi="Times New Roman" w:cs="Times New Roman"/>
          <w:i w:val="0"/>
          <w:iCs w:val="0"/>
          <w:color w:val="000000" w:themeColor="text1"/>
          <w:sz w:val="24"/>
          <w:szCs w:val="24"/>
          <w:shd w:val="clear" w:color="auto" w:fill="FFFFFF"/>
        </w:rPr>
        <w:t>desecolarizzata</w:t>
      </w:r>
      <w:proofErr w:type="spellEnd"/>
      <w:r w:rsidR="00016BE2" w:rsidRPr="00B81BB3">
        <w:rPr>
          <w:rStyle w:val="Enfasicorsivo"/>
          <w:rFonts w:ascii="Times New Roman" w:hAnsi="Times New Roman" w:cs="Times New Roman"/>
          <w:i w:val="0"/>
          <w:iCs w:val="0"/>
          <w:color w:val="000000" w:themeColor="text1"/>
          <w:sz w:val="24"/>
          <w:szCs w:val="24"/>
          <w:shd w:val="clear" w:color="auto" w:fill="FFFFFF"/>
        </w:rPr>
        <w:t>, e quella orizzontale, secolarizzata e che ha a che fare con il piano sociopolitico</w:t>
      </w:r>
      <w:r w:rsidR="00016BE2" w:rsidRPr="00B81BB3">
        <w:rPr>
          <w:rStyle w:val="Rimandonotaapidipagina"/>
          <w:rFonts w:ascii="Times New Roman" w:hAnsi="Times New Roman" w:cs="Times New Roman"/>
          <w:color w:val="000000" w:themeColor="text1"/>
          <w:sz w:val="24"/>
          <w:szCs w:val="24"/>
          <w:shd w:val="clear" w:color="auto" w:fill="FFFFFF"/>
        </w:rPr>
        <w:footnoteReference w:id="31"/>
      </w:r>
      <w:r w:rsidR="00016BE2" w:rsidRPr="00B81BB3">
        <w:rPr>
          <w:rStyle w:val="Enfasicorsivo"/>
          <w:rFonts w:ascii="Times New Roman" w:hAnsi="Times New Roman" w:cs="Times New Roman"/>
          <w:i w:val="0"/>
          <w:iCs w:val="0"/>
          <w:color w:val="000000" w:themeColor="text1"/>
          <w:sz w:val="24"/>
          <w:szCs w:val="24"/>
          <w:shd w:val="clear" w:color="auto" w:fill="FFFFFF"/>
        </w:rPr>
        <w:t>.</w:t>
      </w:r>
      <w:r w:rsidR="00B640BF" w:rsidRPr="00B81BB3">
        <w:rPr>
          <w:rStyle w:val="Enfasicorsivo"/>
          <w:rFonts w:ascii="Times New Roman" w:hAnsi="Times New Roman" w:cs="Times New Roman"/>
          <w:i w:val="0"/>
          <w:iCs w:val="0"/>
          <w:color w:val="000000" w:themeColor="text1"/>
          <w:sz w:val="24"/>
          <w:szCs w:val="24"/>
          <w:shd w:val="clear" w:color="auto" w:fill="FFFFFF"/>
        </w:rPr>
        <w:t xml:space="preserve"> Lo </w:t>
      </w:r>
      <w:r w:rsidR="00822A95">
        <w:rPr>
          <w:rStyle w:val="Enfasicorsivo"/>
          <w:rFonts w:ascii="Times New Roman" w:hAnsi="Times New Roman" w:cs="Times New Roman"/>
          <w:i w:val="0"/>
          <w:iCs w:val="0"/>
          <w:color w:val="000000" w:themeColor="text1"/>
          <w:sz w:val="24"/>
          <w:szCs w:val="24"/>
          <w:shd w:val="clear" w:color="auto" w:fill="FFFFFF"/>
        </w:rPr>
        <w:t>Z</w:t>
      </w:r>
      <w:r w:rsidR="00B640BF" w:rsidRPr="00B81BB3">
        <w:rPr>
          <w:rStyle w:val="Enfasicorsivo"/>
          <w:rFonts w:ascii="Times New Roman" w:hAnsi="Times New Roman" w:cs="Times New Roman"/>
          <w:i w:val="0"/>
          <w:iCs w:val="0"/>
          <w:color w:val="000000" w:themeColor="text1"/>
          <w:sz w:val="24"/>
          <w:szCs w:val="24"/>
          <w:shd w:val="clear" w:color="auto" w:fill="FFFFFF"/>
        </w:rPr>
        <w:t xml:space="preserve">en riguarda il primo tipo di liberazione, la liberazione verticale, ovvero quella che permette di liberarsi dal </w:t>
      </w:r>
      <w:r w:rsidR="00B640BF" w:rsidRPr="00DF6FFE">
        <w:rPr>
          <w:rStyle w:val="Enfasicorsivo"/>
          <w:rFonts w:ascii="Times New Roman" w:hAnsi="Times New Roman" w:cs="Times New Roman"/>
          <w:iCs w:val="0"/>
          <w:color w:val="000000" w:themeColor="text1"/>
          <w:sz w:val="24"/>
          <w:szCs w:val="24"/>
          <w:shd w:val="clear" w:color="auto" w:fill="FFFFFF"/>
        </w:rPr>
        <w:t>karman</w:t>
      </w:r>
      <w:r w:rsidR="00B640BF" w:rsidRPr="00B81BB3">
        <w:rPr>
          <w:rStyle w:val="Enfasicorsivo"/>
          <w:rFonts w:ascii="Times New Roman" w:hAnsi="Times New Roman" w:cs="Times New Roman"/>
          <w:i w:val="0"/>
          <w:iCs w:val="0"/>
          <w:color w:val="000000" w:themeColor="text1"/>
          <w:sz w:val="24"/>
          <w:szCs w:val="24"/>
          <w:shd w:val="clear" w:color="auto" w:fill="FFFFFF"/>
        </w:rPr>
        <w:t xml:space="preserve"> e dalle trappole dell’ego e di superare l’attaccamento e il pensiero dualistico, discriminante</w:t>
      </w:r>
      <w:r w:rsidR="00B640BF" w:rsidRPr="00B81BB3">
        <w:rPr>
          <w:rStyle w:val="Rimandonotaapidipagina"/>
          <w:rFonts w:ascii="Times New Roman" w:hAnsi="Times New Roman" w:cs="Times New Roman"/>
          <w:color w:val="000000" w:themeColor="text1"/>
          <w:sz w:val="24"/>
          <w:szCs w:val="24"/>
          <w:shd w:val="clear" w:color="auto" w:fill="FFFFFF"/>
        </w:rPr>
        <w:footnoteReference w:id="32"/>
      </w:r>
      <w:r w:rsidR="00B640BF" w:rsidRPr="00B81BB3">
        <w:rPr>
          <w:rStyle w:val="Enfasicorsivo"/>
          <w:rFonts w:ascii="Times New Roman" w:hAnsi="Times New Roman" w:cs="Times New Roman"/>
          <w:i w:val="0"/>
          <w:iCs w:val="0"/>
          <w:color w:val="000000" w:themeColor="text1"/>
          <w:sz w:val="24"/>
          <w:szCs w:val="24"/>
          <w:shd w:val="clear" w:color="auto" w:fill="FFFFFF"/>
        </w:rPr>
        <w:t>. Il liberato è inoltre in grado di accettare la propria vita per quello che è e la sua liberazione resta tale anche in mezzo alla sofferenza</w:t>
      </w:r>
      <w:r w:rsidR="00421B33" w:rsidRPr="00B81BB3">
        <w:rPr>
          <w:rStyle w:val="Enfasicorsivo"/>
          <w:rFonts w:ascii="Times New Roman" w:hAnsi="Times New Roman" w:cs="Times New Roman"/>
          <w:i w:val="0"/>
          <w:iCs w:val="0"/>
          <w:color w:val="000000" w:themeColor="text1"/>
          <w:sz w:val="24"/>
          <w:szCs w:val="24"/>
          <w:shd w:val="clear" w:color="auto" w:fill="FFFFFF"/>
        </w:rPr>
        <w:t>, ovvero un</w:t>
      </w:r>
      <w:r w:rsidR="00DE3C24">
        <w:rPr>
          <w:rStyle w:val="Enfasicorsivo"/>
          <w:rFonts w:ascii="Times New Roman" w:hAnsi="Times New Roman" w:cs="Times New Roman"/>
          <w:i w:val="0"/>
          <w:iCs w:val="0"/>
          <w:color w:val="000000" w:themeColor="text1"/>
          <w:sz w:val="24"/>
          <w:szCs w:val="24"/>
          <w:shd w:val="clear" w:color="auto" w:fill="FFFFFF"/>
        </w:rPr>
        <w:t xml:space="preserve">a </w:t>
      </w:r>
      <w:r w:rsidR="00421B33" w:rsidRPr="00DE3C24">
        <w:rPr>
          <w:rStyle w:val="Enfasicorsivo"/>
          <w:rFonts w:ascii="Times New Roman" w:hAnsi="Times New Roman" w:cs="Times New Roman"/>
          <w:color w:val="000000" w:themeColor="text1"/>
          <w:sz w:val="24"/>
          <w:szCs w:val="24"/>
          <w:shd w:val="clear" w:color="auto" w:fill="FFFFFF"/>
        </w:rPr>
        <w:t>liberazione</w:t>
      </w:r>
      <w:r w:rsidR="00421B33" w:rsidRPr="00B81BB3">
        <w:rPr>
          <w:rStyle w:val="Enfasicorsivo"/>
          <w:rFonts w:ascii="Times New Roman" w:hAnsi="Times New Roman" w:cs="Times New Roman"/>
          <w:i w:val="0"/>
          <w:iCs w:val="0"/>
          <w:color w:val="000000" w:themeColor="text1"/>
          <w:sz w:val="24"/>
          <w:szCs w:val="24"/>
          <w:shd w:val="clear" w:color="auto" w:fill="FFFFFF"/>
        </w:rPr>
        <w:t xml:space="preserve"> all’interno della situazione di necessità</w:t>
      </w:r>
      <w:r w:rsidR="00B640BF" w:rsidRPr="00B81BB3">
        <w:rPr>
          <w:rStyle w:val="Rimandonotaapidipagina"/>
          <w:rFonts w:ascii="Times New Roman" w:hAnsi="Times New Roman" w:cs="Times New Roman"/>
          <w:color w:val="000000" w:themeColor="text1"/>
          <w:sz w:val="24"/>
          <w:szCs w:val="24"/>
          <w:shd w:val="clear" w:color="auto" w:fill="FFFFFF"/>
        </w:rPr>
        <w:footnoteReference w:id="33"/>
      </w:r>
      <w:r w:rsidR="00B640BF" w:rsidRPr="00B81BB3">
        <w:rPr>
          <w:rStyle w:val="Enfasicorsivo"/>
          <w:rFonts w:ascii="Times New Roman" w:hAnsi="Times New Roman" w:cs="Times New Roman"/>
          <w:i w:val="0"/>
          <w:iCs w:val="0"/>
          <w:color w:val="000000" w:themeColor="text1"/>
          <w:sz w:val="24"/>
          <w:szCs w:val="24"/>
          <w:shd w:val="clear" w:color="auto" w:fill="FFFFFF"/>
        </w:rPr>
        <w:t xml:space="preserve">. Ichikawa riconosce il valore </w:t>
      </w:r>
      <w:r w:rsidR="00DE3C24">
        <w:rPr>
          <w:rStyle w:val="Enfasicorsivo"/>
          <w:rFonts w:ascii="Times New Roman" w:hAnsi="Times New Roman" w:cs="Times New Roman"/>
          <w:i w:val="0"/>
          <w:iCs w:val="0"/>
          <w:color w:val="000000" w:themeColor="text1"/>
          <w:sz w:val="24"/>
          <w:szCs w:val="24"/>
          <w:shd w:val="clear" w:color="auto" w:fill="FFFFFF"/>
        </w:rPr>
        <w:t>di</w:t>
      </w:r>
      <w:r w:rsidR="00B640BF" w:rsidRPr="00B81BB3">
        <w:rPr>
          <w:rStyle w:val="Enfasicorsivo"/>
          <w:rFonts w:ascii="Times New Roman" w:hAnsi="Times New Roman" w:cs="Times New Roman"/>
          <w:i w:val="0"/>
          <w:iCs w:val="0"/>
          <w:color w:val="000000" w:themeColor="text1"/>
          <w:sz w:val="24"/>
          <w:szCs w:val="24"/>
          <w:shd w:val="clear" w:color="auto" w:fill="FFFFFF"/>
        </w:rPr>
        <w:t xml:space="preserve"> questo tipo di liberazione: tuttavia, questo </w:t>
      </w:r>
      <w:r w:rsidR="00B640BF" w:rsidRPr="00B81BB3">
        <w:rPr>
          <w:rStyle w:val="Enfasicorsivo"/>
          <w:rFonts w:ascii="Times New Roman" w:hAnsi="Times New Roman" w:cs="Times New Roman"/>
          <w:i w:val="0"/>
          <w:iCs w:val="0"/>
          <w:color w:val="000000" w:themeColor="text1"/>
          <w:sz w:val="24"/>
          <w:szCs w:val="24"/>
          <w:shd w:val="clear" w:color="auto" w:fill="FFFFFF"/>
        </w:rPr>
        <w:lastRenderedPageBreak/>
        <w:t xml:space="preserve">accettare le cose per quello che sono e diventare uno con </w:t>
      </w:r>
      <w:r w:rsidR="000D46F9" w:rsidRPr="00B81BB3">
        <w:rPr>
          <w:rStyle w:val="Enfasicorsivo"/>
          <w:rFonts w:ascii="Times New Roman" w:hAnsi="Times New Roman" w:cs="Times New Roman"/>
          <w:i w:val="0"/>
          <w:iCs w:val="0"/>
          <w:color w:val="000000" w:themeColor="text1"/>
          <w:sz w:val="24"/>
          <w:szCs w:val="24"/>
          <w:shd w:val="clear" w:color="auto" w:fill="FFFFFF"/>
        </w:rPr>
        <w:t xml:space="preserve">le cose che esperiscono ha portato i buddhisti </w:t>
      </w:r>
      <w:r w:rsidR="00822A95">
        <w:rPr>
          <w:rStyle w:val="Enfasicorsivo"/>
          <w:rFonts w:ascii="Times New Roman" w:hAnsi="Times New Roman" w:cs="Times New Roman"/>
          <w:i w:val="0"/>
          <w:iCs w:val="0"/>
          <w:color w:val="000000" w:themeColor="text1"/>
          <w:sz w:val="24"/>
          <w:szCs w:val="24"/>
          <w:shd w:val="clear" w:color="auto" w:fill="FFFFFF"/>
        </w:rPr>
        <w:t>z</w:t>
      </w:r>
      <w:r w:rsidR="000D46F9" w:rsidRPr="00B81BB3">
        <w:rPr>
          <w:rStyle w:val="Enfasicorsivo"/>
          <w:rFonts w:ascii="Times New Roman" w:hAnsi="Times New Roman" w:cs="Times New Roman"/>
          <w:i w:val="0"/>
          <w:iCs w:val="0"/>
          <w:color w:val="000000" w:themeColor="text1"/>
          <w:sz w:val="24"/>
          <w:szCs w:val="24"/>
          <w:shd w:val="clear" w:color="auto" w:fill="FFFFFF"/>
        </w:rPr>
        <w:t>en a comportarsi in modo passivo e accomodante rispetto al potere, privilegiando la sicurezza per la propria vita al resistere ad una realtà ingiusta e problematica</w:t>
      </w:r>
      <w:r w:rsidR="000D46F9" w:rsidRPr="00B81BB3">
        <w:rPr>
          <w:rStyle w:val="Rimandonotaapidipagina"/>
          <w:rFonts w:ascii="Times New Roman" w:hAnsi="Times New Roman" w:cs="Times New Roman"/>
          <w:color w:val="000000" w:themeColor="text1"/>
          <w:sz w:val="24"/>
          <w:szCs w:val="24"/>
          <w:shd w:val="clear" w:color="auto" w:fill="FFFFFF"/>
        </w:rPr>
        <w:footnoteReference w:id="34"/>
      </w:r>
      <w:r w:rsidR="000D46F9" w:rsidRPr="00B81BB3">
        <w:rPr>
          <w:rStyle w:val="Enfasicorsivo"/>
          <w:rFonts w:ascii="Times New Roman" w:hAnsi="Times New Roman" w:cs="Times New Roman"/>
          <w:i w:val="0"/>
          <w:iCs w:val="0"/>
          <w:color w:val="000000" w:themeColor="text1"/>
          <w:sz w:val="24"/>
          <w:szCs w:val="24"/>
          <w:shd w:val="clear" w:color="auto" w:fill="FFFFFF"/>
        </w:rPr>
        <w:t>. L’altro tipo di liberazione, orizzontale, è proprio ciò</w:t>
      </w:r>
      <w:r w:rsidR="00DE3C24">
        <w:rPr>
          <w:rStyle w:val="Enfasicorsivo"/>
          <w:rFonts w:ascii="Times New Roman" w:hAnsi="Times New Roman" w:cs="Times New Roman"/>
          <w:i w:val="0"/>
          <w:iCs w:val="0"/>
          <w:color w:val="000000" w:themeColor="text1"/>
          <w:sz w:val="24"/>
          <w:szCs w:val="24"/>
          <w:shd w:val="clear" w:color="auto" w:fill="FFFFFF"/>
        </w:rPr>
        <w:t xml:space="preserve"> che</w:t>
      </w:r>
      <w:r w:rsidR="000D46F9" w:rsidRPr="00B81BB3">
        <w:rPr>
          <w:rStyle w:val="Enfasicorsivo"/>
          <w:rFonts w:ascii="Times New Roman" w:hAnsi="Times New Roman" w:cs="Times New Roman"/>
          <w:i w:val="0"/>
          <w:iCs w:val="0"/>
          <w:color w:val="000000" w:themeColor="text1"/>
          <w:sz w:val="24"/>
          <w:szCs w:val="24"/>
          <w:shd w:val="clear" w:color="auto" w:fill="FFFFFF"/>
        </w:rPr>
        <w:t xml:space="preserve"> lo Zen non riesce a fornire, ovvero una liberazione sociale e politica comune alle rivoluzioni storiche. Per Ichikawa, invece, lo Zen dovrebbe situarsi proprio nel punto di intersezione di queste due direttrici di liberazione</w:t>
      </w:r>
      <w:r w:rsidR="000D46F9" w:rsidRPr="00B81BB3">
        <w:rPr>
          <w:rStyle w:val="Rimandonotaapidipagina"/>
          <w:rFonts w:ascii="Times New Roman" w:hAnsi="Times New Roman" w:cs="Times New Roman"/>
          <w:color w:val="000000" w:themeColor="text1"/>
          <w:sz w:val="24"/>
          <w:szCs w:val="24"/>
          <w:shd w:val="clear" w:color="auto" w:fill="FFFFFF"/>
        </w:rPr>
        <w:footnoteReference w:id="35"/>
      </w:r>
      <w:r w:rsidR="000D46F9" w:rsidRPr="00B81BB3">
        <w:rPr>
          <w:rStyle w:val="Enfasicorsivo"/>
          <w:rFonts w:ascii="Times New Roman" w:hAnsi="Times New Roman" w:cs="Times New Roman"/>
          <w:i w:val="0"/>
          <w:iCs w:val="0"/>
          <w:color w:val="000000" w:themeColor="text1"/>
          <w:sz w:val="24"/>
          <w:szCs w:val="24"/>
          <w:shd w:val="clear" w:color="auto" w:fill="FFFFFF"/>
        </w:rPr>
        <w:t xml:space="preserve">. Per </w:t>
      </w:r>
      <w:r w:rsidR="00DE3C24">
        <w:rPr>
          <w:rStyle w:val="Enfasicorsivo"/>
          <w:rFonts w:ascii="Times New Roman" w:hAnsi="Times New Roman" w:cs="Times New Roman"/>
          <w:i w:val="0"/>
          <w:iCs w:val="0"/>
          <w:color w:val="000000" w:themeColor="text1"/>
          <w:sz w:val="24"/>
          <w:szCs w:val="24"/>
          <w:shd w:val="clear" w:color="auto" w:fill="FFFFFF"/>
        </w:rPr>
        <w:t>lui</w:t>
      </w:r>
      <w:r w:rsidR="000D46F9" w:rsidRPr="00B81BB3">
        <w:rPr>
          <w:rStyle w:val="Enfasicorsivo"/>
          <w:rFonts w:ascii="Times New Roman" w:hAnsi="Times New Roman" w:cs="Times New Roman"/>
          <w:i w:val="0"/>
          <w:iCs w:val="0"/>
          <w:color w:val="000000" w:themeColor="text1"/>
          <w:sz w:val="24"/>
          <w:szCs w:val="24"/>
          <w:shd w:val="clear" w:color="auto" w:fill="FFFFFF"/>
        </w:rPr>
        <w:t xml:space="preserve">, lo Zen potrebbe infatti </w:t>
      </w:r>
      <w:r w:rsidR="00421B33" w:rsidRPr="00B81BB3">
        <w:rPr>
          <w:rStyle w:val="Enfasicorsivo"/>
          <w:rFonts w:ascii="Times New Roman" w:hAnsi="Times New Roman" w:cs="Times New Roman"/>
          <w:i w:val="0"/>
          <w:iCs w:val="0"/>
          <w:color w:val="000000" w:themeColor="text1"/>
          <w:sz w:val="24"/>
          <w:szCs w:val="24"/>
          <w:shd w:val="clear" w:color="auto" w:fill="FFFFFF"/>
        </w:rPr>
        <w:t>fornire un potenziale socialmente critico proprio a partire dal piano della liberazione verticale: un piano al di sopra dei condizionamenti dello status quo che garantirebbe l’affrancamento dall’ego e dai condizionamenti dell’autorità sociale e politica, permettendo una critica sociale</w:t>
      </w:r>
      <w:r w:rsidR="00421B33" w:rsidRPr="00B81BB3">
        <w:rPr>
          <w:rStyle w:val="Rimandonotaapidipagina"/>
          <w:rFonts w:ascii="Times New Roman" w:hAnsi="Times New Roman" w:cs="Times New Roman"/>
          <w:color w:val="000000" w:themeColor="text1"/>
          <w:sz w:val="24"/>
          <w:szCs w:val="24"/>
          <w:shd w:val="clear" w:color="auto" w:fill="FFFFFF"/>
        </w:rPr>
        <w:footnoteReference w:id="36"/>
      </w:r>
      <w:r w:rsidR="00421B33" w:rsidRPr="00B81BB3">
        <w:rPr>
          <w:rStyle w:val="Enfasicorsivo"/>
          <w:rFonts w:ascii="Times New Roman" w:hAnsi="Times New Roman" w:cs="Times New Roman"/>
          <w:i w:val="0"/>
          <w:iCs w:val="0"/>
          <w:color w:val="000000" w:themeColor="text1"/>
          <w:sz w:val="24"/>
          <w:szCs w:val="24"/>
          <w:shd w:val="clear" w:color="auto" w:fill="FFFFFF"/>
        </w:rPr>
        <w:t xml:space="preserve">. Il compito dello </w:t>
      </w:r>
      <w:r w:rsidR="005C56BE">
        <w:rPr>
          <w:rStyle w:val="Enfasicorsivo"/>
          <w:rFonts w:ascii="Times New Roman" w:hAnsi="Times New Roman" w:cs="Times New Roman"/>
          <w:i w:val="0"/>
          <w:iCs w:val="0"/>
          <w:color w:val="000000" w:themeColor="text1"/>
          <w:sz w:val="24"/>
          <w:szCs w:val="24"/>
          <w:shd w:val="clear" w:color="auto" w:fill="FFFFFF"/>
        </w:rPr>
        <w:t>Z</w:t>
      </w:r>
      <w:r w:rsidR="00421B33" w:rsidRPr="00B81BB3">
        <w:rPr>
          <w:rStyle w:val="Enfasicorsivo"/>
          <w:rFonts w:ascii="Times New Roman" w:hAnsi="Times New Roman" w:cs="Times New Roman"/>
          <w:i w:val="0"/>
          <w:iCs w:val="0"/>
          <w:color w:val="000000" w:themeColor="text1"/>
          <w:sz w:val="24"/>
          <w:szCs w:val="24"/>
          <w:shd w:val="clear" w:color="auto" w:fill="FFFFFF"/>
        </w:rPr>
        <w:t xml:space="preserve">en, quindi, sarebbe quello di liberarsi della concezione di </w:t>
      </w:r>
      <w:r w:rsidR="00421B33" w:rsidRPr="00B81BB3">
        <w:rPr>
          <w:rStyle w:val="Enfasicorsivo"/>
          <w:rFonts w:ascii="Times New Roman" w:hAnsi="Times New Roman" w:cs="Times New Roman"/>
          <w:color w:val="000000" w:themeColor="text1"/>
          <w:sz w:val="24"/>
          <w:szCs w:val="24"/>
          <w:shd w:val="clear" w:color="auto" w:fill="FFFFFF"/>
        </w:rPr>
        <w:t>liberazione nella necessità</w:t>
      </w:r>
      <w:r w:rsidR="00421B33" w:rsidRPr="00B81BB3">
        <w:rPr>
          <w:rStyle w:val="Enfasicorsivo"/>
          <w:rFonts w:ascii="Times New Roman" w:hAnsi="Times New Roman" w:cs="Times New Roman"/>
          <w:i w:val="0"/>
          <w:iCs w:val="0"/>
          <w:color w:val="000000" w:themeColor="text1"/>
          <w:sz w:val="24"/>
          <w:szCs w:val="24"/>
          <w:shd w:val="clear" w:color="auto" w:fill="FFFFFF"/>
        </w:rPr>
        <w:t xml:space="preserve"> (e all’atteggiamento accomodante che ne corrisponde) per sviluppare una nuova etica sociale</w:t>
      </w:r>
      <w:r w:rsidR="00421B33" w:rsidRPr="00B81BB3">
        <w:rPr>
          <w:rStyle w:val="Rimandonotaapidipagina"/>
          <w:rFonts w:ascii="Times New Roman" w:hAnsi="Times New Roman" w:cs="Times New Roman"/>
          <w:color w:val="000000" w:themeColor="text1"/>
          <w:sz w:val="24"/>
          <w:szCs w:val="24"/>
          <w:shd w:val="clear" w:color="auto" w:fill="FFFFFF"/>
        </w:rPr>
        <w:footnoteReference w:id="37"/>
      </w:r>
      <w:r w:rsidR="00421B33" w:rsidRPr="00B81BB3">
        <w:rPr>
          <w:rStyle w:val="Enfasicorsivo"/>
          <w:rFonts w:ascii="Times New Roman" w:hAnsi="Times New Roman" w:cs="Times New Roman"/>
          <w:i w:val="0"/>
          <w:iCs w:val="0"/>
          <w:color w:val="000000" w:themeColor="text1"/>
          <w:sz w:val="24"/>
          <w:szCs w:val="24"/>
          <w:shd w:val="clear" w:color="auto" w:fill="FFFFFF"/>
        </w:rPr>
        <w:t>.</w:t>
      </w:r>
      <w:r w:rsidR="002F3667" w:rsidRPr="00B81BB3">
        <w:rPr>
          <w:rStyle w:val="Enfasicorsivo"/>
          <w:rFonts w:ascii="Times New Roman" w:hAnsi="Times New Roman" w:cs="Times New Roman"/>
          <w:i w:val="0"/>
          <w:iCs w:val="0"/>
          <w:color w:val="000000" w:themeColor="text1"/>
          <w:sz w:val="24"/>
          <w:szCs w:val="24"/>
          <w:shd w:val="clear" w:color="auto" w:fill="FFFFFF"/>
        </w:rPr>
        <w:t xml:space="preserve"> </w:t>
      </w:r>
    </w:p>
    <w:p w14:paraId="733FB9A1" w14:textId="4BD5385C" w:rsidR="004F29BC" w:rsidRDefault="00CB54D0" w:rsidP="00E32B79">
      <w:pPr>
        <w:shd w:val="clear" w:color="auto" w:fill="FFFFFF"/>
        <w:rPr>
          <w:rFonts w:ascii="Times New Roman" w:eastAsia="MS Gothic" w:hAnsi="Times New Roman" w:cs="Times New Roman"/>
          <w:color w:val="000000" w:themeColor="text1"/>
          <w:sz w:val="24"/>
          <w:szCs w:val="24"/>
          <w:shd w:val="clear" w:color="auto" w:fill="FFFFFF"/>
        </w:rPr>
      </w:pPr>
      <w:r w:rsidRPr="00B81BB3">
        <w:rPr>
          <w:rStyle w:val="Enfasicorsivo"/>
          <w:rFonts w:ascii="Times New Roman" w:hAnsi="Times New Roman" w:cs="Times New Roman"/>
          <w:i w:val="0"/>
          <w:iCs w:val="0"/>
          <w:color w:val="000000" w:themeColor="text1"/>
          <w:sz w:val="24"/>
          <w:szCs w:val="24"/>
          <w:shd w:val="clear" w:color="auto" w:fill="FFFFFF"/>
        </w:rPr>
        <w:t xml:space="preserve">L’altro bersaglio critico di Ichikawa che prenderò in considerazione in questa sede è il concetto di </w:t>
      </w:r>
      <w:r w:rsidRPr="00DF6FFE">
        <w:rPr>
          <w:rStyle w:val="Enfasicorsivo"/>
          <w:rFonts w:ascii="Times New Roman" w:hAnsi="Times New Roman" w:cs="Times New Roman"/>
          <w:iCs w:val="0"/>
          <w:color w:val="000000" w:themeColor="text1"/>
          <w:sz w:val="24"/>
          <w:szCs w:val="24"/>
          <w:shd w:val="clear" w:color="auto" w:fill="FFFFFF"/>
        </w:rPr>
        <w:t>karman</w:t>
      </w:r>
      <w:r w:rsidRPr="00B81BB3">
        <w:rPr>
          <w:rStyle w:val="Enfasicorsivo"/>
          <w:rFonts w:ascii="Times New Roman" w:hAnsi="Times New Roman" w:cs="Times New Roman"/>
          <w:i w:val="0"/>
          <w:iCs w:val="0"/>
          <w:color w:val="000000" w:themeColor="text1"/>
          <w:sz w:val="24"/>
          <w:szCs w:val="24"/>
          <w:shd w:val="clear" w:color="auto" w:fill="FFFFFF"/>
        </w:rPr>
        <w:t xml:space="preserve">, che sarebbe responsabile (nell’interpretazione storicamente datagli) di forti discriminazioni e diseguaglianze, ad esempio verso le donne che sarebbero considerate più ignoranti e </w:t>
      </w:r>
      <w:r w:rsidR="001B29E4" w:rsidRPr="00B81BB3">
        <w:rPr>
          <w:rStyle w:val="Enfasicorsivo"/>
          <w:rFonts w:ascii="Times New Roman" w:hAnsi="Times New Roman" w:cs="Times New Roman"/>
          <w:i w:val="0"/>
          <w:iCs w:val="0"/>
          <w:color w:val="000000" w:themeColor="text1"/>
          <w:sz w:val="24"/>
          <w:szCs w:val="24"/>
          <w:shd w:val="clear" w:color="auto" w:fill="FFFFFF"/>
        </w:rPr>
        <w:t>intrappolate nella rete karmica di passioni e desideri rispetto agli uomini</w:t>
      </w:r>
      <w:r w:rsidR="001B29E4" w:rsidRPr="00B81BB3">
        <w:rPr>
          <w:rStyle w:val="Rimandonotaapidipagina"/>
          <w:rFonts w:ascii="Times New Roman" w:hAnsi="Times New Roman" w:cs="Times New Roman"/>
          <w:color w:val="000000" w:themeColor="text1"/>
          <w:sz w:val="24"/>
          <w:szCs w:val="24"/>
          <w:shd w:val="clear" w:color="auto" w:fill="FFFFFF"/>
        </w:rPr>
        <w:footnoteReference w:id="38"/>
      </w:r>
      <w:r w:rsidR="001B29E4" w:rsidRPr="00B81BB3">
        <w:rPr>
          <w:rStyle w:val="Enfasicorsivo"/>
          <w:rFonts w:ascii="Times New Roman" w:hAnsi="Times New Roman" w:cs="Times New Roman"/>
          <w:i w:val="0"/>
          <w:iCs w:val="0"/>
          <w:color w:val="000000" w:themeColor="text1"/>
          <w:sz w:val="24"/>
          <w:szCs w:val="24"/>
          <w:shd w:val="clear" w:color="auto" w:fill="FFFFFF"/>
        </w:rPr>
        <w:t xml:space="preserve">. Egli critica l’idea che le leggi di causa/effetto e retribuzione del </w:t>
      </w:r>
      <w:r w:rsidR="001B29E4" w:rsidRPr="00DF6FFE">
        <w:rPr>
          <w:rStyle w:val="Enfasicorsivo"/>
          <w:rFonts w:ascii="Times New Roman" w:hAnsi="Times New Roman" w:cs="Times New Roman"/>
          <w:iCs w:val="0"/>
          <w:color w:val="000000" w:themeColor="text1"/>
          <w:sz w:val="24"/>
          <w:szCs w:val="24"/>
          <w:shd w:val="clear" w:color="auto" w:fill="FFFFFF"/>
        </w:rPr>
        <w:t>karman</w:t>
      </w:r>
      <w:r w:rsidR="001B29E4" w:rsidRPr="00B81BB3">
        <w:rPr>
          <w:rStyle w:val="Enfasicorsivo"/>
          <w:rFonts w:ascii="Times New Roman" w:hAnsi="Times New Roman" w:cs="Times New Roman"/>
          <w:i w:val="0"/>
          <w:iCs w:val="0"/>
          <w:color w:val="000000" w:themeColor="text1"/>
          <w:sz w:val="24"/>
          <w:szCs w:val="24"/>
          <w:shd w:val="clear" w:color="auto" w:fill="FFFFFF"/>
        </w:rPr>
        <w:t xml:space="preserve"> (all’interno delle vite passate, presenti e future) costituisca un meccanismo di giustizia che premia i meritevoli con posizioni privilegiate all’interno della società</w:t>
      </w:r>
      <w:r w:rsidR="001B29E4" w:rsidRPr="00B81BB3">
        <w:rPr>
          <w:rStyle w:val="Rimandonotaapidipagina"/>
          <w:rFonts w:ascii="Times New Roman" w:hAnsi="Times New Roman" w:cs="Times New Roman"/>
          <w:color w:val="000000" w:themeColor="text1"/>
          <w:sz w:val="24"/>
          <w:szCs w:val="24"/>
          <w:shd w:val="clear" w:color="auto" w:fill="FFFFFF"/>
        </w:rPr>
        <w:footnoteReference w:id="39"/>
      </w:r>
      <w:r w:rsidR="001B29E4" w:rsidRPr="00B81BB3">
        <w:rPr>
          <w:rStyle w:val="Enfasicorsivo"/>
          <w:rFonts w:ascii="Times New Roman" w:hAnsi="Times New Roman" w:cs="Times New Roman"/>
          <w:i w:val="0"/>
          <w:iCs w:val="0"/>
          <w:color w:val="000000" w:themeColor="text1"/>
          <w:sz w:val="24"/>
          <w:szCs w:val="24"/>
          <w:shd w:val="clear" w:color="auto" w:fill="FFFFFF"/>
        </w:rPr>
        <w:t xml:space="preserve">. Un tipico esempio di questa mentalità, secondo Ichikawa, è </w:t>
      </w:r>
      <w:proofErr w:type="spellStart"/>
      <w:r w:rsidR="001B29E4" w:rsidRPr="00B81BB3">
        <w:rPr>
          <w:rStyle w:val="Enfasicorsivo"/>
          <w:rFonts w:ascii="Times New Roman" w:hAnsi="Times New Roman" w:cs="Times New Roman"/>
          <w:i w:val="0"/>
          <w:iCs w:val="0"/>
          <w:color w:val="000000" w:themeColor="text1"/>
          <w:sz w:val="24"/>
          <w:szCs w:val="24"/>
          <w:shd w:val="clear" w:color="auto" w:fill="FFFFFF"/>
        </w:rPr>
        <w:t>Hakuin</w:t>
      </w:r>
      <w:proofErr w:type="spellEnd"/>
      <w:r w:rsidR="001B29E4" w:rsidRPr="00B81BB3">
        <w:rPr>
          <w:rStyle w:val="Enfasicorsivo"/>
          <w:rFonts w:ascii="Times New Roman" w:hAnsi="Times New Roman" w:cs="Times New Roman"/>
          <w:i w:val="0"/>
          <w:iCs w:val="0"/>
          <w:color w:val="000000" w:themeColor="text1"/>
          <w:sz w:val="24"/>
          <w:szCs w:val="24"/>
          <w:shd w:val="clear" w:color="auto" w:fill="FFFFFF"/>
        </w:rPr>
        <w:t xml:space="preserve"> </w:t>
      </w:r>
      <w:proofErr w:type="spellStart"/>
      <w:r w:rsidR="001B29E4" w:rsidRPr="00B81BB3">
        <w:rPr>
          <w:rStyle w:val="Enfasicorsivo"/>
          <w:rFonts w:ascii="Times New Roman" w:hAnsi="Times New Roman" w:cs="Times New Roman"/>
          <w:i w:val="0"/>
          <w:iCs w:val="0"/>
          <w:color w:val="000000" w:themeColor="text1"/>
          <w:sz w:val="24"/>
          <w:szCs w:val="24"/>
          <w:shd w:val="clear" w:color="auto" w:fill="FFFFFF"/>
        </w:rPr>
        <w:t>Ekaku</w:t>
      </w:r>
      <w:proofErr w:type="spellEnd"/>
      <w:r w:rsidR="001B29E4" w:rsidRPr="00B81BB3">
        <w:rPr>
          <w:rStyle w:val="Enfasicorsivo"/>
          <w:rFonts w:ascii="Times New Roman" w:hAnsi="Times New Roman" w:cs="Times New Roman"/>
          <w:i w:val="0"/>
          <w:iCs w:val="0"/>
          <w:color w:val="000000" w:themeColor="text1"/>
          <w:sz w:val="24"/>
          <w:szCs w:val="24"/>
          <w:shd w:val="clear" w:color="auto" w:fill="FFFFFF"/>
        </w:rPr>
        <w:t xml:space="preserve"> (</w:t>
      </w:r>
      <w:r w:rsidR="001B29E4" w:rsidRPr="00B81BB3">
        <w:rPr>
          <w:rFonts w:ascii="Times New Roman" w:eastAsia="MS Gothic" w:hAnsi="Times New Roman" w:cs="Times New Roman"/>
          <w:color w:val="000000" w:themeColor="text1"/>
          <w:sz w:val="24"/>
          <w:szCs w:val="24"/>
          <w:shd w:val="clear" w:color="auto" w:fill="FFFFFF"/>
        </w:rPr>
        <w:t xml:space="preserve">1686-1769) il quale da un lato riconosce la fondamentale natura di Buddha di ogni essere senziente, dall’altro </w:t>
      </w:r>
      <w:r w:rsidR="0025561D" w:rsidRPr="00B81BB3">
        <w:rPr>
          <w:rFonts w:ascii="Times New Roman" w:eastAsia="MS Gothic" w:hAnsi="Times New Roman" w:cs="Times New Roman"/>
          <w:color w:val="000000" w:themeColor="text1"/>
          <w:sz w:val="24"/>
          <w:szCs w:val="24"/>
          <w:shd w:val="clear" w:color="auto" w:fill="FFFFFF"/>
        </w:rPr>
        <w:t>giustifica le ineguaglianze della società in termini di frutti karmici accumulati nelle vite precedenti</w:t>
      </w:r>
      <w:r w:rsidR="0025561D" w:rsidRPr="00B81BB3">
        <w:rPr>
          <w:rStyle w:val="Rimandonotaapidipagina"/>
          <w:rFonts w:ascii="Times New Roman" w:eastAsia="MS Gothic" w:hAnsi="Times New Roman" w:cs="Times New Roman"/>
          <w:color w:val="000000" w:themeColor="text1"/>
          <w:sz w:val="24"/>
          <w:szCs w:val="24"/>
          <w:shd w:val="clear" w:color="auto" w:fill="FFFFFF"/>
        </w:rPr>
        <w:footnoteReference w:id="40"/>
      </w:r>
      <w:r w:rsidR="0025561D" w:rsidRPr="00B81BB3">
        <w:rPr>
          <w:rFonts w:ascii="Times New Roman" w:eastAsia="MS Gothic" w:hAnsi="Times New Roman" w:cs="Times New Roman"/>
          <w:color w:val="000000" w:themeColor="text1"/>
          <w:sz w:val="24"/>
          <w:szCs w:val="24"/>
          <w:shd w:val="clear" w:color="auto" w:fill="FFFFFF"/>
        </w:rPr>
        <w:t>.</w:t>
      </w:r>
      <w:r w:rsidR="00405800" w:rsidRPr="00B81BB3">
        <w:rPr>
          <w:rFonts w:ascii="Times New Roman" w:eastAsia="MS Gothic" w:hAnsi="Times New Roman" w:cs="Times New Roman"/>
          <w:color w:val="000000" w:themeColor="text1"/>
          <w:sz w:val="24"/>
          <w:szCs w:val="24"/>
          <w:shd w:val="clear" w:color="auto" w:fill="FFFFFF"/>
        </w:rPr>
        <w:t xml:space="preserve"> Ichikawa critica </w:t>
      </w:r>
      <w:proofErr w:type="spellStart"/>
      <w:r w:rsidR="00405800" w:rsidRPr="00B81BB3">
        <w:rPr>
          <w:rFonts w:ascii="Times New Roman" w:eastAsia="MS Gothic" w:hAnsi="Times New Roman" w:cs="Times New Roman"/>
          <w:color w:val="000000" w:themeColor="text1"/>
          <w:sz w:val="24"/>
          <w:szCs w:val="24"/>
          <w:shd w:val="clear" w:color="auto" w:fill="FFFFFF"/>
        </w:rPr>
        <w:t>Hakuin</w:t>
      </w:r>
      <w:proofErr w:type="spellEnd"/>
      <w:r w:rsidR="00405800" w:rsidRPr="00B81BB3">
        <w:rPr>
          <w:rFonts w:ascii="Times New Roman" w:eastAsia="MS Gothic" w:hAnsi="Times New Roman" w:cs="Times New Roman"/>
          <w:color w:val="000000" w:themeColor="text1"/>
          <w:sz w:val="24"/>
          <w:szCs w:val="24"/>
          <w:shd w:val="clear" w:color="auto" w:fill="FFFFFF"/>
        </w:rPr>
        <w:t xml:space="preserve"> poiché quest’ultimo utilizzerebbe il karman per collegare la felicità con la bontà e la miseria con la malvagità; ovvero, considererebbe il ricco moralmente superiore al povero</w:t>
      </w:r>
      <w:r w:rsidR="00405800" w:rsidRPr="00B81BB3">
        <w:rPr>
          <w:rStyle w:val="Rimandonotaapidipagina"/>
          <w:rFonts w:ascii="Times New Roman" w:eastAsia="MS Gothic" w:hAnsi="Times New Roman" w:cs="Times New Roman"/>
          <w:color w:val="000000" w:themeColor="text1"/>
          <w:sz w:val="24"/>
          <w:szCs w:val="24"/>
          <w:shd w:val="clear" w:color="auto" w:fill="FFFFFF"/>
        </w:rPr>
        <w:footnoteReference w:id="41"/>
      </w:r>
      <w:r w:rsidR="00405800" w:rsidRPr="00B81BB3">
        <w:rPr>
          <w:rFonts w:ascii="Times New Roman" w:eastAsia="MS Gothic" w:hAnsi="Times New Roman" w:cs="Times New Roman"/>
          <w:color w:val="000000" w:themeColor="text1"/>
          <w:sz w:val="24"/>
          <w:szCs w:val="24"/>
          <w:shd w:val="clear" w:color="auto" w:fill="FFFFFF"/>
        </w:rPr>
        <w:t>.</w:t>
      </w:r>
      <w:r w:rsidR="001B29E4" w:rsidRPr="00B81BB3">
        <w:rPr>
          <w:rFonts w:ascii="Times New Roman" w:eastAsia="MS Gothic" w:hAnsi="Times New Roman" w:cs="Times New Roman"/>
          <w:color w:val="000000" w:themeColor="text1"/>
          <w:sz w:val="24"/>
          <w:szCs w:val="24"/>
          <w:shd w:val="clear" w:color="auto" w:fill="FFFFFF"/>
        </w:rPr>
        <w:t xml:space="preserve"> </w:t>
      </w:r>
      <w:r w:rsidR="00744EA9" w:rsidRPr="00B81BB3">
        <w:rPr>
          <w:rFonts w:ascii="Times New Roman" w:eastAsia="MS Gothic" w:hAnsi="Times New Roman" w:cs="Times New Roman"/>
          <w:color w:val="000000" w:themeColor="text1"/>
          <w:sz w:val="24"/>
          <w:szCs w:val="24"/>
          <w:shd w:val="clear" w:color="auto" w:fill="FFFFFF"/>
        </w:rPr>
        <w:t xml:space="preserve">Questa interpretazione del </w:t>
      </w:r>
      <w:r w:rsidR="00744EA9" w:rsidRPr="00DF6FFE">
        <w:rPr>
          <w:rFonts w:ascii="Times New Roman" w:eastAsia="MS Gothic" w:hAnsi="Times New Roman" w:cs="Times New Roman"/>
          <w:i/>
          <w:color w:val="000000" w:themeColor="text1"/>
          <w:sz w:val="24"/>
          <w:szCs w:val="24"/>
          <w:shd w:val="clear" w:color="auto" w:fill="FFFFFF"/>
        </w:rPr>
        <w:t>karman</w:t>
      </w:r>
      <w:r w:rsidR="00744EA9" w:rsidRPr="00B81BB3">
        <w:rPr>
          <w:rFonts w:ascii="Times New Roman" w:eastAsia="MS Gothic" w:hAnsi="Times New Roman" w:cs="Times New Roman"/>
          <w:color w:val="000000" w:themeColor="text1"/>
          <w:sz w:val="24"/>
          <w:szCs w:val="24"/>
          <w:shd w:val="clear" w:color="auto" w:fill="FFFFFF"/>
        </w:rPr>
        <w:t xml:space="preserve"> costituisce, secondo Ichikawa, un chiaro esempio di ideologia </w:t>
      </w:r>
      <w:r w:rsidR="00744EA9" w:rsidRPr="00B81BB3">
        <w:rPr>
          <w:rFonts w:ascii="Times New Roman" w:eastAsia="MS Gothic" w:hAnsi="Times New Roman" w:cs="Times New Roman"/>
          <w:color w:val="000000" w:themeColor="text1"/>
          <w:sz w:val="24"/>
          <w:szCs w:val="24"/>
          <w:shd w:val="clear" w:color="auto" w:fill="FFFFFF"/>
        </w:rPr>
        <w:lastRenderedPageBreak/>
        <w:t>buddhista in un contesto di società feudale</w:t>
      </w:r>
      <w:r w:rsidR="00744EA9" w:rsidRPr="00B81BB3">
        <w:rPr>
          <w:rStyle w:val="Rimandonotaapidipagina"/>
          <w:rFonts w:ascii="Times New Roman" w:eastAsia="MS Gothic" w:hAnsi="Times New Roman" w:cs="Times New Roman"/>
          <w:color w:val="000000" w:themeColor="text1"/>
          <w:sz w:val="24"/>
          <w:szCs w:val="24"/>
          <w:shd w:val="clear" w:color="auto" w:fill="FFFFFF"/>
        </w:rPr>
        <w:footnoteReference w:id="42"/>
      </w:r>
      <w:r w:rsidR="00744EA9" w:rsidRPr="00B81BB3">
        <w:rPr>
          <w:rFonts w:ascii="Times New Roman" w:eastAsia="MS Gothic" w:hAnsi="Times New Roman" w:cs="Times New Roman"/>
          <w:color w:val="000000" w:themeColor="text1"/>
          <w:sz w:val="24"/>
          <w:szCs w:val="24"/>
          <w:shd w:val="clear" w:color="auto" w:fill="FFFFFF"/>
        </w:rPr>
        <w:t>.</w:t>
      </w:r>
      <w:r w:rsidR="001D4B7C" w:rsidRPr="00B81BB3">
        <w:rPr>
          <w:rFonts w:ascii="Times New Roman" w:eastAsia="MS Gothic" w:hAnsi="Times New Roman" w:cs="Times New Roman"/>
          <w:color w:val="000000" w:themeColor="text1"/>
          <w:sz w:val="24"/>
          <w:szCs w:val="24"/>
          <w:shd w:val="clear" w:color="auto" w:fill="FFFFFF"/>
        </w:rPr>
        <w:t xml:space="preserve"> </w:t>
      </w:r>
      <w:r w:rsidR="00405800" w:rsidRPr="00B81BB3">
        <w:rPr>
          <w:rFonts w:ascii="Times New Roman" w:eastAsia="MS Gothic" w:hAnsi="Times New Roman" w:cs="Times New Roman"/>
          <w:color w:val="000000" w:themeColor="text1"/>
          <w:sz w:val="24"/>
          <w:szCs w:val="24"/>
          <w:shd w:val="clear" w:color="auto" w:fill="FFFFFF"/>
        </w:rPr>
        <w:t>Nonostante ciò, Ichikawa considera il concetto di natura di Buddha (comune a tutti gli esseri senzienti) come portatore di un potenziale rivoluzionario e</w:t>
      </w:r>
      <w:r w:rsidR="00950501" w:rsidRPr="00B81BB3">
        <w:rPr>
          <w:rFonts w:ascii="Times New Roman" w:eastAsia="MS Gothic" w:hAnsi="Times New Roman" w:cs="Times New Roman"/>
          <w:color w:val="000000" w:themeColor="text1"/>
          <w:sz w:val="24"/>
          <w:szCs w:val="24"/>
          <w:shd w:val="clear" w:color="auto" w:fill="FFFFFF"/>
        </w:rPr>
        <w:t>d</w:t>
      </w:r>
      <w:r w:rsidR="00405800" w:rsidRPr="00B81BB3">
        <w:rPr>
          <w:rFonts w:ascii="Times New Roman" w:eastAsia="MS Gothic" w:hAnsi="Times New Roman" w:cs="Times New Roman"/>
          <w:color w:val="000000" w:themeColor="text1"/>
          <w:sz w:val="24"/>
          <w:szCs w:val="24"/>
          <w:shd w:val="clear" w:color="auto" w:fill="FFFFFF"/>
        </w:rPr>
        <w:t xml:space="preserve"> egualitario anche sul piano sociale, che dovrebbe essere impugnato per combattere le visioni gerarchiche e discriminatorie dell’interpretazione di karman</w:t>
      </w:r>
      <w:r w:rsidR="00405800" w:rsidRPr="00B81BB3">
        <w:rPr>
          <w:rStyle w:val="Rimandonotaapidipagina"/>
          <w:rFonts w:ascii="Times New Roman" w:eastAsia="MS Gothic" w:hAnsi="Times New Roman" w:cs="Times New Roman"/>
          <w:color w:val="000000" w:themeColor="text1"/>
          <w:sz w:val="24"/>
          <w:szCs w:val="24"/>
          <w:shd w:val="clear" w:color="auto" w:fill="FFFFFF"/>
        </w:rPr>
        <w:footnoteReference w:id="43"/>
      </w:r>
      <w:r w:rsidR="00405800" w:rsidRPr="00B81BB3">
        <w:rPr>
          <w:rFonts w:ascii="Times New Roman" w:eastAsia="MS Gothic" w:hAnsi="Times New Roman" w:cs="Times New Roman"/>
          <w:color w:val="000000" w:themeColor="text1"/>
          <w:sz w:val="24"/>
          <w:szCs w:val="24"/>
          <w:shd w:val="clear" w:color="auto" w:fill="FFFFFF"/>
        </w:rPr>
        <w:t>.</w:t>
      </w:r>
    </w:p>
    <w:p w14:paraId="4DE00C0B" w14:textId="77777777" w:rsidR="00884E61" w:rsidRPr="00DE3C24" w:rsidRDefault="00884E61" w:rsidP="00E32B79">
      <w:pPr>
        <w:shd w:val="clear" w:color="auto" w:fill="FFFFFF"/>
        <w:rPr>
          <w:rFonts w:ascii="Times New Roman" w:hAnsi="Times New Roman" w:cs="Times New Roman"/>
          <w:sz w:val="24"/>
          <w:szCs w:val="24"/>
        </w:rPr>
      </w:pPr>
    </w:p>
    <w:p w14:paraId="22687297" w14:textId="0F42997A" w:rsidR="0073790E" w:rsidRDefault="0073790E" w:rsidP="00090126">
      <w:pPr>
        <w:shd w:val="clear" w:color="auto" w:fill="FFFFFF"/>
        <w:rPr>
          <w:rFonts w:ascii="Times New Roman" w:eastAsia="MS Gothic" w:hAnsi="Times New Roman" w:cs="Times New Roman"/>
          <w:b/>
          <w:bCs/>
          <w:color w:val="000000" w:themeColor="text1"/>
          <w:sz w:val="24"/>
          <w:szCs w:val="24"/>
          <w:shd w:val="clear" w:color="auto" w:fill="FFFFFF"/>
        </w:rPr>
      </w:pPr>
      <w:r>
        <w:rPr>
          <w:rFonts w:ascii="Times New Roman" w:eastAsia="MS Gothic" w:hAnsi="Times New Roman" w:cs="Times New Roman"/>
          <w:b/>
          <w:bCs/>
          <w:color w:val="000000" w:themeColor="text1"/>
          <w:sz w:val="24"/>
          <w:szCs w:val="24"/>
          <w:shd w:val="clear" w:color="auto" w:fill="FFFFFF"/>
        </w:rPr>
        <w:t>Dentro la storia, fuori dalla storia</w:t>
      </w:r>
    </w:p>
    <w:p w14:paraId="41C8FFCD" w14:textId="78E295A6" w:rsidR="00196D06" w:rsidRDefault="00E475F0" w:rsidP="00090126">
      <w:pPr>
        <w:shd w:val="clear" w:color="auto" w:fill="FFFFFF"/>
        <w:rPr>
          <w:rFonts w:ascii="Times New Roman" w:eastAsia="MS Gothic" w:hAnsi="Times New Roman" w:cs="Times New Roman"/>
          <w:color w:val="000000" w:themeColor="text1"/>
          <w:sz w:val="24"/>
          <w:szCs w:val="24"/>
          <w:shd w:val="clear" w:color="auto" w:fill="FFFFFF"/>
        </w:rPr>
      </w:pPr>
      <w:r w:rsidRPr="00B81BB3">
        <w:rPr>
          <w:rFonts w:ascii="Times New Roman" w:eastAsia="MS Gothic" w:hAnsi="Times New Roman" w:cs="Times New Roman"/>
          <w:color w:val="000000" w:themeColor="text1"/>
          <w:sz w:val="24"/>
          <w:szCs w:val="24"/>
          <w:shd w:val="clear" w:color="auto" w:fill="FFFFFF"/>
        </w:rPr>
        <w:t>Nonostante Ichikawa abbia trovato nell’</w:t>
      </w:r>
      <w:proofErr w:type="spellStart"/>
      <w:r w:rsidRPr="00B81BB3">
        <w:rPr>
          <w:rFonts w:ascii="Times New Roman" w:eastAsia="MS Gothic" w:hAnsi="Times New Roman" w:cs="Times New Roman"/>
          <w:i/>
          <w:iCs/>
          <w:color w:val="000000" w:themeColor="text1"/>
          <w:sz w:val="24"/>
          <w:szCs w:val="24"/>
          <w:shd w:val="clear" w:color="auto" w:fill="FFFFFF"/>
        </w:rPr>
        <w:t>anshin</w:t>
      </w:r>
      <w:proofErr w:type="spellEnd"/>
      <w:r w:rsidRPr="00B81BB3">
        <w:rPr>
          <w:rFonts w:ascii="Times New Roman" w:eastAsia="MS Gothic" w:hAnsi="Times New Roman" w:cs="Times New Roman"/>
          <w:color w:val="000000" w:themeColor="text1"/>
          <w:sz w:val="24"/>
          <w:szCs w:val="24"/>
          <w:shd w:val="clear" w:color="auto" w:fill="FFFFFF"/>
        </w:rPr>
        <w:t>, la pacificazione della mente, la ragione principale della passività del Buddhismo Zen nei confronti del potere imperial</w:t>
      </w:r>
      <w:r w:rsidR="00FB515A" w:rsidRPr="00B81BB3">
        <w:rPr>
          <w:rFonts w:ascii="Times New Roman" w:eastAsia="MS Gothic" w:hAnsi="Times New Roman" w:cs="Times New Roman"/>
          <w:color w:val="000000" w:themeColor="text1"/>
          <w:sz w:val="24"/>
          <w:szCs w:val="24"/>
          <w:shd w:val="clear" w:color="auto" w:fill="FFFFFF"/>
        </w:rPr>
        <w:t>ista</w:t>
      </w:r>
      <w:r w:rsidR="00857A1C" w:rsidRPr="00B81BB3">
        <w:rPr>
          <w:rStyle w:val="Rimandonotaapidipagina"/>
          <w:rFonts w:ascii="Times New Roman" w:eastAsia="MS Gothic" w:hAnsi="Times New Roman" w:cs="Times New Roman"/>
          <w:color w:val="000000" w:themeColor="text1"/>
          <w:sz w:val="24"/>
          <w:szCs w:val="24"/>
          <w:shd w:val="clear" w:color="auto" w:fill="FFFFFF"/>
        </w:rPr>
        <w:footnoteReference w:id="44"/>
      </w:r>
      <w:r w:rsidRPr="00B81BB3">
        <w:rPr>
          <w:rFonts w:ascii="Times New Roman" w:eastAsia="MS Gothic" w:hAnsi="Times New Roman" w:cs="Times New Roman"/>
          <w:color w:val="000000" w:themeColor="text1"/>
          <w:sz w:val="24"/>
          <w:szCs w:val="24"/>
          <w:shd w:val="clear" w:color="auto" w:fill="FFFFFF"/>
        </w:rPr>
        <w:t xml:space="preserve">, </w:t>
      </w:r>
      <w:r w:rsidR="00090126" w:rsidRPr="00B81BB3">
        <w:rPr>
          <w:rFonts w:ascii="Times New Roman" w:eastAsia="MS Gothic" w:hAnsi="Times New Roman" w:cs="Times New Roman"/>
          <w:color w:val="000000" w:themeColor="text1"/>
          <w:sz w:val="24"/>
          <w:szCs w:val="24"/>
          <w:shd w:val="clear" w:color="auto" w:fill="FFFFFF"/>
        </w:rPr>
        <w:t>vorrei soffermarmi sulle letture che egli fece della storia istituzionale dello Zen, del suo rapporto con lo stato e con le classi sociali. Ichikawa utilizz</w:t>
      </w:r>
      <w:r w:rsidR="00196D06">
        <w:rPr>
          <w:rFonts w:ascii="Times New Roman" w:eastAsia="MS Gothic" w:hAnsi="Times New Roman" w:cs="Times New Roman"/>
          <w:color w:val="000000" w:themeColor="text1"/>
          <w:sz w:val="24"/>
          <w:szCs w:val="24"/>
          <w:shd w:val="clear" w:color="auto" w:fill="FFFFFF"/>
        </w:rPr>
        <w:t>ò</w:t>
      </w:r>
      <w:r w:rsidR="00090126" w:rsidRPr="00B81BB3">
        <w:rPr>
          <w:rFonts w:ascii="Times New Roman" w:eastAsia="MS Gothic" w:hAnsi="Times New Roman" w:cs="Times New Roman"/>
          <w:color w:val="000000" w:themeColor="text1"/>
          <w:sz w:val="24"/>
          <w:szCs w:val="24"/>
          <w:shd w:val="clear" w:color="auto" w:fill="FFFFFF"/>
        </w:rPr>
        <w:t xml:space="preserve"> un</w:t>
      </w:r>
      <w:r w:rsidR="009C068B">
        <w:rPr>
          <w:rFonts w:ascii="Times New Roman" w:eastAsia="MS Gothic" w:hAnsi="Times New Roman" w:cs="Times New Roman"/>
          <w:color w:val="000000" w:themeColor="text1"/>
          <w:sz w:val="24"/>
          <w:szCs w:val="24"/>
          <w:shd w:val="clear" w:color="auto" w:fill="FFFFFF"/>
        </w:rPr>
        <w:t xml:space="preserve"> originale</w:t>
      </w:r>
      <w:r w:rsidR="00090126" w:rsidRPr="00B81BB3">
        <w:rPr>
          <w:rFonts w:ascii="Times New Roman" w:eastAsia="MS Gothic" w:hAnsi="Times New Roman" w:cs="Times New Roman"/>
          <w:color w:val="000000" w:themeColor="text1"/>
          <w:sz w:val="24"/>
          <w:szCs w:val="24"/>
          <w:shd w:val="clear" w:color="auto" w:fill="FFFFFF"/>
        </w:rPr>
        <w:t xml:space="preserve"> metodo storico-critico di impianto marxista per analizzare la storia dello Zen, in un periodo in cui la filologia e gli studi dottrinari vertevano in altre direzioni</w:t>
      </w:r>
      <w:r w:rsidR="00090126" w:rsidRPr="00B81BB3">
        <w:rPr>
          <w:rStyle w:val="Rimandonotaapidipagina"/>
          <w:rFonts w:ascii="Times New Roman" w:eastAsia="MS Gothic" w:hAnsi="Times New Roman" w:cs="Times New Roman"/>
          <w:color w:val="000000" w:themeColor="text1"/>
          <w:sz w:val="24"/>
          <w:szCs w:val="24"/>
          <w:shd w:val="clear" w:color="auto" w:fill="FFFFFF"/>
        </w:rPr>
        <w:footnoteReference w:id="45"/>
      </w:r>
      <w:r w:rsidR="00090126" w:rsidRPr="00B81BB3">
        <w:rPr>
          <w:rFonts w:ascii="Times New Roman" w:eastAsia="MS Gothic" w:hAnsi="Times New Roman" w:cs="Times New Roman"/>
          <w:color w:val="000000" w:themeColor="text1"/>
          <w:sz w:val="24"/>
          <w:szCs w:val="24"/>
          <w:shd w:val="clear" w:color="auto" w:fill="FFFFFF"/>
        </w:rPr>
        <w:t>. Questo perm</w:t>
      </w:r>
      <w:r w:rsidR="00196D06">
        <w:rPr>
          <w:rFonts w:ascii="Times New Roman" w:eastAsia="MS Gothic" w:hAnsi="Times New Roman" w:cs="Times New Roman"/>
          <w:color w:val="000000" w:themeColor="text1"/>
          <w:sz w:val="24"/>
          <w:szCs w:val="24"/>
          <w:shd w:val="clear" w:color="auto" w:fill="FFFFFF"/>
        </w:rPr>
        <w:t>ise</w:t>
      </w:r>
      <w:r w:rsidR="00090126" w:rsidRPr="00B81BB3">
        <w:rPr>
          <w:rFonts w:ascii="Times New Roman" w:eastAsia="MS Gothic" w:hAnsi="Times New Roman" w:cs="Times New Roman"/>
          <w:color w:val="000000" w:themeColor="text1"/>
          <w:sz w:val="24"/>
          <w:szCs w:val="24"/>
          <w:shd w:val="clear" w:color="auto" w:fill="FFFFFF"/>
        </w:rPr>
        <w:t xml:space="preserve"> a Ichikawa di valutare fattori storici e sociali della tradizione </w:t>
      </w:r>
      <w:r w:rsidR="006C4E20">
        <w:rPr>
          <w:rFonts w:ascii="Times New Roman" w:eastAsia="MS Gothic" w:hAnsi="Times New Roman" w:cs="Times New Roman"/>
          <w:color w:val="000000" w:themeColor="text1"/>
          <w:sz w:val="24"/>
          <w:szCs w:val="24"/>
          <w:shd w:val="clear" w:color="auto" w:fill="FFFFFF"/>
        </w:rPr>
        <w:t>z</w:t>
      </w:r>
      <w:r w:rsidR="00090126" w:rsidRPr="00B81BB3">
        <w:rPr>
          <w:rFonts w:ascii="Times New Roman" w:eastAsia="MS Gothic" w:hAnsi="Times New Roman" w:cs="Times New Roman"/>
          <w:color w:val="000000" w:themeColor="text1"/>
          <w:sz w:val="24"/>
          <w:szCs w:val="24"/>
          <w:shd w:val="clear" w:color="auto" w:fill="FFFFFF"/>
        </w:rPr>
        <w:t>en che le altre correnti di studio non riusci</w:t>
      </w:r>
      <w:r w:rsidR="00196D06">
        <w:rPr>
          <w:rFonts w:ascii="Times New Roman" w:eastAsia="MS Gothic" w:hAnsi="Times New Roman" w:cs="Times New Roman"/>
          <w:color w:val="000000" w:themeColor="text1"/>
          <w:sz w:val="24"/>
          <w:szCs w:val="24"/>
          <w:shd w:val="clear" w:color="auto" w:fill="FFFFFF"/>
        </w:rPr>
        <w:t xml:space="preserve">vano </w:t>
      </w:r>
      <w:r w:rsidR="00090126" w:rsidRPr="00B81BB3">
        <w:rPr>
          <w:rFonts w:ascii="Times New Roman" w:eastAsia="MS Gothic" w:hAnsi="Times New Roman" w:cs="Times New Roman"/>
          <w:color w:val="000000" w:themeColor="text1"/>
          <w:sz w:val="24"/>
          <w:szCs w:val="24"/>
          <w:shd w:val="clear" w:color="auto" w:fill="FFFFFF"/>
        </w:rPr>
        <w:t>a prendere in considerazione</w:t>
      </w:r>
      <w:r w:rsidR="00A5194D" w:rsidRPr="00B81BB3">
        <w:rPr>
          <w:rFonts w:ascii="Times New Roman" w:eastAsia="MS Gothic" w:hAnsi="Times New Roman" w:cs="Times New Roman"/>
          <w:color w:val="000000" w:themeColor="text1"/>
          <w:sz w:val="24"/>
          <w:szCs w:val="24"/>
          <w:shd w:val="clear" w:color="auto" w:fill="FFFFFF"/>
        </w:rPr>
        <w:t>, quali il rapporto tra Buddhismo e classi</w:t>
      </w:r>
      <w:r w:rsidR="009C068B">
        <w:rPr>
          <w:rFonts w:ascii="Times New Roman" w:eastAsia="MS Gothic" w:hAnsi="Times New Roman" w:cs="Times New Roman"/>
          <w:color w:val="000000" w:themeColor="text1"/>
          <w:sz w:val="24"/>
          <w:szCs w:val="24"/>
          <w:shd w:val="clear" w:color="auto" w:fill="FFFFFF"/>
        </w:rPr>
        <w:t xml:space="preserve"> sociali</w:t>
      </w:r>
      <w:r w:rsidR="00A5194D" w:rsidRPr="00B81BB3">
        <w:rPr>
          <w:rFonts w:ascii="Times New Roman" w:eastAsia="MS Gothic" w:hAnsi="Times New Roman" w:cs="Times New Roman"/>
          <w:color w:val="000000" w:themeColor="text1"/>
          <w:sz w:val="24"/>
          <w:szCs w:val="24"/>
          <w:shd w:val="clear" w:color="auto" w:fill="FFFFFF"/>
        </w:rPr>
        <w:t xml:space="preserve"> e </w:t>
      </w:r>
      <w:r w:rsidR="009C068B">
        <w:rPr>
          <w:rFonts w:ascii="Times New Roman" w:eastAsia="MS Gothic" w:hAnsi="Times New Roman" w:cs="Times New Roman"/>
          <w:color w:val="000000" w:themeColor="text1"/>
          <w:sz w:val="24"/>
          <w:szCs w:val="24"/>
          <w:shd w:val="clear" w:color="auto" w:fill="FFFFFF"/>
        </w:rPr>
        <w:t xml:space="preserve">il suo </w:t>
      </w:r>
      <w:r w:rsidR="00A5194D" w:rsidRPr="00B81BB3">
        <w:rPr>
          <w:rFonts w:ascii="Times New Roman" w:eastAsia="MS Gothic" w:hAnsi="Times New Roman" w:cs="Times New Roman"/>
          <w:color w:val="000000" w:themeColor="text1"/>
          <w:sz w:val="24"/>
          <w:szCs w:val="24"/>
          <w:shd w:val="clear" w:color="auto" w:fill="FFFFFF"/>
        </w:rPr>
        <w:t>assumere</w:t>
      </w:r>
      <w:r w:rsidR="009C068B">
        <w:rPr>
          <w:rFonts w:ascii="Times New Roman" w:eastAsia="MS Gothic" w:hAnsi="Times New Roman" w:cs="Times New Roman"/>
          <w:color w:val="000000" w:themeColor="text1"/>
          <w:sz w:val="24"/>
          <w:szCs w:val="24"/>
          <w:shd w:val="clear" w:color="auto" w:fill="FFFFFF"/>
        </w:rPr>
        <w:t xml:space="preserve"> progressivamente</w:t>
      </w:r>
      <w:r w:rsidR="00A5194D" w:rsidRPr="00B81BB3">
        <w:rPr>
          <w:rFonts w:ascii="Times New Roman" w:eastAsia="MS Gothic" w:hAnsi="Times New Roman" w:cs="Times New Roman"/>
          <w:color w:val="000000" w:themeColor="text1"/>
          <w:sz w:val="24"/>
          <w:szCs w:val="24"/>
          <w:shd w:val="clear" w:color="auto" w:fill="FFFFFF"/>
        </w:rPr>
        <w:t xml:space="preserve"> caratteristiche di religione </w:t>
      </w:r>
      <w:r w:rsidR="009C068B">
        <w:rPr>
          <w:rFonts w:ascii="Times New Roman" w:eastAsia="MS Gothic" w:hAnsi="Times New Roman" w:cs="Times New Roman"/>
          <w:color w:val="000000" w:themeColor="text1"/>
          <w:sz w:val="24"/>
          <w:szCs w:val="24"/>
          <w:shd w:val="clear" w:color="auto" w:fill="FFFFFF"/>
        </w:rPr>
        <w:t>nazionale</w:t>
      </w:r>
      <w:r w:rsidR="00090126" w:rsidRPr="00B81BB3">
        <w:rPr>
          <w:rFonts w:ascii="Times New Roman" w:eastAsia="MS Gothic" w:hAnsi="Times New Roman" w:cs="Times New Roman"/>
          <w:color w:val="000000" w:themeColor="text1"/>
          <w:sz w:val="24"/>
          <w:szCs w:val="24"/>
          <w:shd w:val="clear" w:color="auto" w:fill="FFFFFF"/>
        </w:rPr>
        <w:t xml:space="preserve">. </w:t>
      </w:r>
    </w:p>
    <w:p w14:paraId="77DE910E" w14:textId="60A35FF6" w:rsidR="00196D06" w:rsidRDefault="00090126" w:rsidP="00090126">
      <w:pPr>
        <w:shd w:val="clear" w:color="auto" w:fill="FFFFFF"/>
        <w:rPr>
          <w:rFonts w:ascii="Times New Roman" w:hAnsi="Times New Roman" w:cs="Times New Roman"/>
          <w:color w:val="000000" w:themeColor="text1"/>
          <w:sz w:val="24"/>
          <w:szCs w:val="24"/>
        </w:rPr>
      </w:pPr>
      <w:r w:rsidRPr="00B81BB3">
        <w:rPr>
          <w:rFonts w:ascii="Times New Roman" w:eastAsia="MS Gothic" w:hAnsi="Times New Roman" w:cs="Times New Roman"/>
          <w:color w:val="000000" w:themeColor="text1"/>
          <w:sz w:val="24"/>
          <w:szCs w:val="24"/>
          <w:shd w:val="clear" w:color="auto" w:fill="FFFFFF"/>
        </w:rPr>
        <w:t xml:space="preserve">In </w:t>
      </w:r>
      <w:proofErr w:type="spellStart"/>
      <w:r w:rsidRPr="00B81BB3">
        <w:rPr>
          <w:rFonts w:ascii="Times New Roman" w:hAnsi="Times New Roman" w:cs="Times New Roman"/>
          <w:i/>
          <w:iCs/>
          <w:sz w:val="24"/>
          <w:szCs w:val="24"/>
        </w:rPr>
        <w:t>Bukkyosha</w:t>
      </w:r>
      <w:proofErr w:type="spellEnd"/>
      <w:r w:rsidRPr="00B81BB3">
        <w:rPr>
          <w:rFonts w:ascii="Times New Roman" w:hAnsi="Times New Roman" w:cs="Times New Roman"/>
          <w:i/>
          <w:iCs/>
          <w:sz w:val="24"/>
          <w:szCs w:val="24"/>
        </w:rPr>
        <w:t xml:space="preserve"> no senso-</w:t>
      </w:r>
      <w:proofErr w:type="spellStart"/>
      <w:r w:rsidRPr="00B81BB3">
        <w:rPr>
          <w:rFonts w:ascii="Times New Roman" w:hAnsi="Times New Roman" w:cs="Times New Roman"/>
          <w:i/>
          <w:iCs/>
          <w:sz w:val="24"/>
          <w:szCs w:val="24"/>
        </w:rPr>
        <w:t>sekinin</w:t>
      </w:r>
      <w:proofErr w:type="spellEnd"/>
      <w:r w:rsidRPr="00B81BB3">
        <w:rPr>
          <w:rFonts w:ascii="Times New Roman" w:hAnsi="Times New Roman" w:cs="Times New Roman"/>
          <w:i/>
          <w:iCs/>
          <w:sz w:val="24"/>
          <w:szCs w:val="24"/>
        </w:rPr>
        <w:t xml:space="preserve"> </w:t>
      </w:r>
      <w:proofErr w:type="spellStart"/>
      <w:r w:rsidR="0007346C" w:rsidRPr="00DF6FFE">
        <w:rPr>
          <w:rFonts w:ascii="Times New Roman" w:hAnsi="Times New Roman" w:cs="Times New Roman" w:hint="eastAsia"/>
          <w:color w:val="000000" w:themeColor="text1"/>
          <w:sz w:val="24"/>
          <w:szCs w:val="24"/>
          <w:shd w:val="clear" w:color="auto" w:fill="FFFFFF"/>
        </w:rPr>
        <w:t>仏教者の戦争責</w:t>
      </w:r>
      <w:proofErr w:type="spellEnd"/>
      <w:r w:rsidR="0007346C">
        <w:rPr>
          <w:rFonts w:ascii="Times New Roman" w:eastAsia="MS Gothic" w:hAnsi="Times New Roman" w:cs="Times New Roman"/>
          <w:color w:val="000000" w:themeColor="text1"/>
          <w:sz w:val="24"/>
          <w:szCs w:val="24"/>
          <w:shd w:val="clear" w:color="auto" w:fill="FFFFFF"/>
        </w:rPr>
        <w:t xml:space="preserve"> </w:t>
      </w:r>
      <w:r w:rsidR="000820B0">
        <w:rPr>
          <w:rFonts w:ascii="Times New Roman" w:eastAsia="MS Gothic" w:hAnsi="Times New Roman" w:cs="Times New Roman"/>
          <w:color w:val="000000" w:themeColor="text1"/>
          <w:sz w:val="24"/>
          <w:szCs w:val="24"/>
          <w:shd w:val="clear" w:color="auto" w:fill="FFFFFF"/>
        </w:rPr>
        <w:t>(</w:t>
      </w:r>
      <w:r w:rsidRPr="00DF6FFE">
        <w:rPr>
          <w:rFonts w:ascii="Times New Roman" w:hAnsi="Times New Roman" w:cs="Times New Roman"/>
          <w:iCs/>
          <w:sz w:val="24"/>
          <w:szCs w:val="24"/>
        </w:rPr>
        <w:t>Le responsabilità dei buddhisti nella guerra</w:t>
      </w:r>
      <w:r w:rsidRPr="00B81BB3">
        <w:rPr>
          <w:rFonts w:ascii="Times New Roman" w:hAnsi="Times New Roman" w:cs="Times New Roman"/>
          <w:sz w:val="24"/>
          <w:szCs w:val="24"/>
        </w:rPr>
        <w:t>), egli riconosce il ruolo</w:t>
      </w:r>
      <w:r w:rsidR="00910F9A">
        <w:rPr>
          <w:rFonts w:ascii="Times New Roman" w:hAnsi="Times New Roman" w:cs="Times New Roman"/>
          <w:sz w:val="24"/>
          <w:szCs w:val="24"/>
        </w:rPr>
        <w:t xml:space="preserve"> ideale</w:t>
      </w:r>
      <w:r w:rsidRPr="00B81BB3">
        <w:rPr>
          <w:rFonts w:ascii="Times New Roman" w:hAnsi="Times New Roman" w:cs="Times New Roman"/>
          <w:sz w:val="24"/>
          <w:szCs w:val="24"/>
        </w:rPr>
        <w:t xml:space="preserve"> di </w:t>
      </w:r>
      <w:r w:rsidR="00950501" w:rsidRPr="00B81BB3">
        <w:rPr>
          <w:rFonts w:ascii="Times New Roman" w:hAnsi="Times New Roman" w:cs="Times New Roman"/>
          <w:sz w:val="24"/>
          <w:szCs w:val="24"/>
        </w:rPr>
        <w:t>"protettore dello stato"</w:t>
      </w:r>
      <w:r w:rsidR="00910F9A">
        <w:rPr>
          <w:rFonts w:ascii="Times New Roman" w:hAnsi="Times New Roman" w:cs="Times New Roman"/>
          <w:sz w:val="24"/>
          <w:szCs w:val="24"/>
        </w:rPr>
        <w:t xml:space="preserve"> che lo Zen</w:t>
      </w:r>
      <w:r w:rsidR="00113A6D">
        <w:rPr>
          <w:rFonts w:ascii="Times New Roman" w:hAnsi="Times New Roman" w:cs="Times New Roman"/>
          <w:sz w:val="24"/>
          <w:szCs w:val="24"/>
        </w:rPr>
        <w:t xml:space="preserve"> </w:t>
      </w:r>
      <w:r w:rsidR="00910F9A">
        <w:rPr>
          <w:rFonts w:ascii="Times New Roman" w:hAnsi="Times New Roman" w:cs="Times New Roman"/>
          <w:sz w:val="24"/>
          <w:szCs w:val="24"/>
        </w:rPr>
        <w:t>ereditò</w:t>
      </w:r>
      <w:r w:rsidR="00113A6D">
        <w:rPr>
          <w:rFonts w:ascii="Times New Roman" w:hAnsi="Times New Roman" w:cs="Times New Roman"/>
          <w:sz w:val="24"/>
          <w:szCs w:val="24"/>
        </w:rPr>
        <w:t xml:space="preserve"> </w:t>
      </w:r>
      <w:r w:rsidR="00950501" w:rsidRPr="00B81BB3">
        <w:rPr>
          <w:rFonts w:ascii="Times New Roman" w:hAnsi="Times New Roman" w:cs="Times New Roman"/>
          <w:sz w:val="24"/>
          <w:szCs w:val="24"/>
        </w:rPr>
        <w:t>d</w:t>
      </w:r>
      <w:r w:rsidR="00942D8A">
        <w:rPr>
          <w:rFonts w:ascii="Times New Roman" w:hAnsi="Times New Roman" w:cs="Times New Roman"/>
          <w:sz w:val="24"/>
          <w:szCs w:val="24"/>
        </w:rPr>
        <w:t>a</w:t>
      </w:r>
      <w:r w:rsidR="00950501" w:rsidRPr="00B81BB3">
        <w:rPr>
          <w:rFonts w:ascii="Times New Roman" w:hAnsi="Times New Roman" w:cs="Times New Roman"/>
          <w:sz w:val="24"/>
          <w:szCs w:val="24"/>
        </w:rPr>
        <w:t>l Buddhismo indiano</w:t>
      </w:r>
      <w:r w:rsidR="00950501" w:rsidRPr="00B81BB3">
        <w:rPr>
          <w:rStyle w:val="Rimandonotaapidipagina"/>
          <w:rFonts w:ascii="Times New Roman" w:hAnsi="Times New Roman" w:cs="Times New Roman"/>
          <w:sz w:val="24"/>
          <w:szCs w:val="24"/>
        </w:rPr>
        <w:footnoteReference w:id="46"/>
      </w:r>
      <w:r w:rsidR="00942D8A">
        <w:rPr>
          <w:rFonts w:ascii="Times New Roman" w:hAnsi="Times New Roman" w:cs="Times New Roman"/>
          <w:sz w:val="24"/>
          <w:szCs w:val="24"/>
        </w:rPr>
        <w:t>,</w:t>
      </w:r>
      <w:r w:rsidR="00950501" w:rsidRPr="00B81BB3">
        <w:rPr>
          <w:rFonts w:ascii="Times New Roman" w:hAnsi="Times New Roman" w:cs="Times New Roman"/>
          <w:sz w:val="24"/>
          <w:szCs w:val="24"/>
        </w:rPr>
        <w:t xml:space="preserve">ruolo </w:t>
      </w:r>
      <w:r w:rsidR="00942D8A">
        <w:rPr>
          <w:rFonts w:ascii="Times New Roman" w:hAnsi="Times New Roman" w:cs="Times New Roman"/>
          <w:sz w:val="24"/>
          <w:szCs w:val="24"/>
        </w:rPr>
        <w:t xml:space="preserve">che </w:t>
      </w:r>
      <w:r w:rsidR="00950501" w:rsidRPr="00B81BB3">
        <w:rPr>
          <w:rFonts w:ascii="Times New Roman" w:hAnsi="Times New Roman" w:cs="Times New Roman"/>
          <w:sz w:val="24"/>
          <w:szCs w:val="24"/>
        </w:rPr>
        <w:t xml:space="preserve">divenne sempre più importante in epoca </w:t>
      </w:r>
      <w:proofErr w:type="spellStart"/>
      <w:r w:rsidR="00950501" w:rsidRPr="00B81BB3">
        <w:rPr>
          <w:rFonts w:ascii="Times New Roman" w:hAnsi="Times New Roman" w:cs="Times New Roman"/>
          <w:sz w:val="24"/>
          <w:szCs w:val="24"/>
        </w:rPr>
        <w:t>Tokugawa</w:t>
      </w:r>
      <w:proofErr w:type="spellEnd"/>
      <w:r w:rsidR="00950501" w:rsidRPr="00B81BB3">
        <w:rPr>
          <w:rFonts w:ascii="Times New Roman" w:hAnsi="Times New Roman" w:cs="Times New Roman"/>
          <w:sz w:val="24"/>
          <w:szCs w:val="24"/>
        </w:rPr>
        <w:t xml:space="preserve"> con la partecipazione dei templi buddhisti nella repressione del Cristianesimo</w:t>
      </w:r>
      <w:r w:rsidR="00950501" w:rsidRPr="00B81BB3">
        <w:rPr>
          <w:rStyle w:val="Rimandonotaapidipagina"/>
          <w:rFonts w:ascii="Times New Roman" w:hAnsi="Times New Roman" w:cs="Times New Roman"/>
          <w:sz w:val="24"/>
          <w:szCs w:val="24"/>
        </w:rPr>
        <w:footnoteReference w:id="47"/>
      </w:r>
      <w:r w:rsidR="00950501" w:rsidRPr="00B81BB3">
        <w:rPr>
          <w:rFonts w:ascii="Times New Roman" w:hAnsi="Times New Roman" w:cs="Times New Roman"/>
          <w:sz w:val="24"/>
          <w:szCs w:val="24"/>
        </w:rPr>
        <w:t xml:space="preserve">. </w:t>
      </w:r>
      <w:r w:rsidR="00FB515A" w:rsidRPr="00B81BB3">
        <w:rPr>
          <w:rFonts w:ascii="Times New Roman" w:hAnsi="Times New Roman" w:cs="Times New Roman"/>
          <w:sz w:val="24"/>
          <w:szCs w:val="24"/>
        </w:rPr>
        <w:t>La critica di Ichikawa si vol</w:t>
      </w:r>
      <w:r w:rsidR="00196D06">
        <w:rPr>
          <w:rFonts w:ascii="Times New Roman" w:hAnsi="Times New Roman" w:cs="Times New Roman"/>
          <w:sz w:val="24"/>
          <w:szCs w:val="24"/>
        </w:rPr>
        <w:t>g</w:t>
      </w:r>
      <w:r w:rsidR="00FB515A" w:rsidRPr="00B81BB3">
        <w:rPr>
          <w:rFonts w:ascii="Times New Roman" w:hAnsi="Times New Roman" w:cs="Times New Roman"/>
          <w:sz w:val="24"/>
          <w:szCs w:val="24"/>
        </w:rPr>
        <w:t xml:space="preserve">e quindi contro l’armonizzazione storica del Buddhismo con lo </w:t>
      </w:r>
      <w:proofErr w:type="spellStart"/>
      <w:r w:rsidR="00FB515A" w:rsidRPr="00B81BB3">
        <w:rPr>
          <w:rFonts w:ascii="Times New Roman" w:hAnsi="Times New Roman" w:cs="Times New Roman"/>
          <w:sz w:val="24"/>
          <w:szCs w:val="24"/>
        </w:rPr>
        <w:t>Shint</w:t>
      </w:r>
      <w:r w:rsidR="00FB515A" w:rsidRPr="00B81BB3">
        <w:rPr>
          <w:rStyle w:val="Enfasicorsivo"/>
          <w:rFonts w:ascii="Times New Roman" w:hAnsi="Times New Roman" w:cs="Times New Roman"/>
          <w:i w:val="0"/>
          <w:iCs w:val="0"/>
          <w:color w:val="000000" w:themeColor="text1"/>
          <w:sz w:val="24"/>
          <w:szCs w:val="24"/>
          <w:shd w:val="clear" w:color="auto" w:fill="FFFFFF"/>
        </w:rPr>
        <w:t>ō</w:t>
      </w:r>
      <w:proofErr w:type="spellEnd"/>
      <w:r w:rsidR="00FB515A" w:rsidRPr="00B81BB3">
        <w:rPr>
          <w:rStyle w:val="Enfasicorsivo"/>
          <w:rFonts w:ascii="Times New Roman" w:hAnsi="Times New Roman" w:cs="Times New Roman"/>
          <w:i w:val="0"/>
          <w:iCs w:val="0"/>
          <w:color w:val="000000" w:themeColor="text1"/>
          <w:sz w:val="24"/>
          <w:szCs w:val="24"/>
          <w:shd w:val="clear" w:color="auto" w:fill="FFFFFF"/>
        </w:rPr>
        <w:t>, che fece sì che lo Zen si fondesse con le strutture sociopolitiche e perdesse il suo potenziale critico</w:t>
      </w:r>
      <w:r w:rsidR="00FB515A" w:rsidRPr="00B81BB3">
        <w:rPr>
          <w:rStyle w:val="Rimandonotaapidipagina"/>
          <w:rFonts w:ascii="Times New Roman" w:hAnsi="Times New Roman" w:cs="Times New Roman"/>
          <w:color w:val="000000" w:themeColor="text1"/>
          <w:sz w:val="24"/>
          <w:szCs w:val="24"/>
          <w:shd w:val="clear" w:color="auto" w:fill="FFFFFF"/>
        </w:rPr>
        <w:footnoteReference w:id="48"/>
      </w:r>
      <w:r w:rsidR="00FB515A" w:rsidRPr="00B81BB3">
        <w:rPr>
          <w:rStyle w:val="Enfasicorsivo"/>
          <w:rFonts w:ascii="Times New Roman" w:hAnsi="Times New Roman" w:cs="Times New Roman"/>
          <w:i w:val="0"/>
          <w:iCs w:val="0"/>
          <w:color w:val="000000" w:themeColor="text1"/>
          <w:sz w:val="24"/>
          <w:szCs w:val="24"/>
          <w:shd w:val="clear" w:color="auto" w:fill="FFFFFF"/>
        </w:rPr>
        <w:t xml:space="preserve">. Il Buddhismo venne a costituirsi come una religione dello </w:t>
      </w:r>
      <w:proofErr w:type="spellStart"/>
      <w:r w:rsidR="00DE3751" w:rsidRPr="00B81BB3">
        <w:rPr>
          <w:rStyle w:val="text"/>
          <w:rFonts w:ascii="Times New Roman" w:eastAsia="MS Mincho" w:hAnsi="Times New Roman" w:cs="Times New Roman"/>
          <w:i/>
          <w:iCs/>
          <w:sz w:val="24"/>
          <w:szCs w:val="24"/>
        </w:rPr>
        <w:t>ie</w:t>
      </w:r>
      <w:proofErr w:type="spellEnd"/>
      <w:r w:rsidR="00DE3751">
        <w:rPr>
          <w:rStyle w:val="text"/>
          <w:rFonts w:ascii="Times New Roman" w:eastAsia="MS Mincho" w:hAnsi="Times New Roman" w:cs="Times New Roman"/>
          <w:sz w:val="24"/>
          <w:szCs w:val="24"/>
        </w:rPr>
        <w:t xml:space="preserve"> </w:t>
      </w:r>
      <w:r w:rsidR="00FB515A" w:rsidRPr="00B81BB3">
        <w:rPr>
          <w:rStyle w:val="text"/>
          <w:rFonts w:ascii="Times New Roman" w:eastAsia="MS Mincho" w:hAnsi="Times New Roman" w:cs="Times New Roman"/>
          <w:sz w:val="24"/>
          <w:szCs w:val="24"/>
        </w:rPr>
        <w:t>家</w:t>
      </w:r>
      <w:r w:rsidR="00FB515A" w:rsidRPr="00B81BB3">
        <w:rPr>
          <w:rStyle w:val="text"/>
          <w:rFonts w:ascii="Times New Roman" w:eastAsia="MS Mincho" w:hAnsi="Times New Roman" w:cs="Times New Roman"/>
          <w:sz w:val="24"/>
          <w:szCs w:val="24"/>
        </w:rPr>
        <w:t xml:space="preserve"> (casa)</w:t>
      </w:r>
      <w:r w:rsidR="00FB515A" w:rsidRPr="00B81BB3">
        <w:rPr>
          <w:rStyle w:val="Enfasicorsivo"/>
          <w:rFonts w:ascii="Times New Roman" w:hAnsi="Times New Roman" w:cs="Times New Roman"/>
          <w:i w:val="0"/>
          <w:iCs w:val="0"/>
          <w:color w:val="000000" w:themeColor="text1"/>
          <w:sz w:val="24"/>
          <w:szCs w:val="24"/>
          <w:shd w:val="clear" w:color="auto" w:fill="FFFFFF"/>
        </w:rPr>
        <w:t>, dei rituali funebri</w:t>
      </w:r>
      <w:r w:rsidR="00950501" w:rsidRPr="00B81BB3">
        <w:rPr>
          <w:rFonts w:ascii="Times New Roman" w:hAnsi="Times New Roman" w:cs="Times New Roman"/>
          <w:sz w:val="24"/>
          <w:szCs w:val="24"/>
        </w:rPr>
        <w:t xml:space="preserve"> </w:t>
      </w:r>
      <w:r w:rsidR="00FB515A" w:rsidRPr="00B81BB3">
        <w:rPr>
          <w:rFonts w:ascii="Times New Roman" w:hAnsi="Times New Roman" w:cs="Times New Roman"/>
          <w:sz w:val="24"/>
          <w:szCs w:val="24"/>
        </w:rPr>
        <w:t>e del culto degli antenati, trasformandosi parzialmente in una religione nazionale, ostile al carattere transnazionale e moderno del Cristianesimo</w:t>
      </w:r>
      <w:r w:rsidR="00A5194D" w:rsidRPr="00B81BB3">
        <w:rPr>
          <w:rStyle w:val="Rimandonotaapidipagina"/>
          <w:rFonts w:ascii="Times New Roman" w:hAnsi="Times New Roman" w:cs="Times New Roman"/>
          <w:sz w:val="24"/>
          <w:szCs w:val="24"/>
        </w:rPr>
        <w:footnoteReference w:id="49"/>
      </w:r>
      <w:r w:rsidR="00FB515A" w:rsidRPr="00B81BB3">
        <w:rPr>
          <w:rFonts w:ascii="Times New Roman" w:hAnsi="Times New Roman" w:cs="Times New Roman"/>
          <w:sz w:val="24"/>
          <w:szCs w:val="24"/>
        </w:rPr>
        <w:t xml:space="preserve">. </w:t>
      </w:r>
      <w:r w:rsidR="00A5194D" w:rsidRPr="00B81BB3">
        <w:rPr>
          <w:rFonts w:ascii="Times New Roman" w:hAnsi="Times New Roman" w:cs="Times New Roman"/>
          <w:sz w:val="24"/>
          <w:szCs w:val="24"/>
        </w:rPr>
        <w:t xml:space="preserve">Seguendo le scritture buddhiste che invitavano a compiere attività religiose a supporto e a beneficio del potere </w:t>
      </w:r>
      <w:r w:rsidR="00A5194D" w:rsidRPr="00B81BB3">
        <w:rPr>
          <w:rFonts w:ascii="Times New Roman" w:hAnsi="Times New Roman" w:cs="Times New Roman"/>
          <w:sz w:val="24"/>
          <w:szCs w:val="24"/>
        </w:rPr>
        <w:lastRenderedPageBreak/>
        <w:t>regnante, unificando la Legge del Buddha con la legge del sovrano</w:t>
      </w:r>
      <w:r w:rsidR="00A5194D" w:rsidRPr="00B81BB3">
        <w:rPr>
          <w:rStyle w:val="Rimandonotaapidipagina"/>
          <w:rFonts w:ascii="Times New Roman" w:hAnsi="Times New Roman" w:cs="Times New Roman"/>
          <w:sz w:val="24"/>
          <w:szCs w:val="24"/>
        </w:rPr>
        <w:footnoteReference w:id="50"/>
      </w:r>
      <w:r w:rsidR="00A5194D" w:rsidRPr="00B81BB3">
        <w:rPr>
          <w:rFonts w:ascii="Times New Roman" w:hAnsi="Times New Roman" w:cs="Times New Roman"/>
          <w:sz w:val="24"/>
          <w:szCs w:val="24"/>
        </w:rPr>
        <w:t xml:space="preserve">, </w:t>
      </w:r>
      <w:r w:rsidR="00942D8A">
        <w:rPr>
          <w:rFonts w:ascii="Times New Roman" w:hAnsi="Times New Roman" w:cs="Times New Roman"/>
          <w:sz w:val="24"/>
          <w:szCs w:val="24"/>
        </w:rPr>
        <w:t xml:space="preserve">intorno all’era Heian </w:t>
      </w:r>
      <w:r w:rsidR="00A5194D" w:rsidRPr="00B81BB3">
        <w:rPr>
          <w:rFonts w:ascii="Times New Roman" w:hAnsi="Times New Roman" w:cs="Times New Roman"/>
          <w:sz w:val="24"/>
          <w:szCs w:val="24"/>
        </w:rPr>
        <w:t>si consolidarono pratiche magico-religiose propiziatorie a favore dei regnanti</w:t>
      </w:r>
      <w:r w:rsidR="00196D06">
        <w:rPr>
          <w:rFonts w:ascii="Times New Roman" w:hAnsi="Times New Roman" w:cs="Times New Roman"/>
          <w:sz w:val="24"/>
          <w:szCs w:val="24"/>
        </w:rPr>
        <w:t xml:space="preserve">. </w:t>
      </w:r>
      <w:r w:rsidR="00942D8A">
        <w:rPr>
          <w:rFonts w:ascii="Times New Roman" w:hAnsi="Times New Roman" w:cs="Times New Roman"/>
          <w:sz w:val="24"/>
          <w:szCs w:val="24"/>
        </w:rPr>
        <w:t>Q</w:t>
      </w:r>
      <w:r w:rsidR="00196D06">
        <w:rPr>
          <w:rFonts w:ascii="Times New Roman" w:hAnsi="Times New Roman" w:cs="Times New Roman"/>
          <w:sz w:val="24"/>
          <w:szCs w:val="24"/>
        </w:rPr>
        <w:t>ueste pratiche</w:t>
      </w:r>
      <w:r w:rsidR="00A5194D" w:rsidRPr="00B81BB3">
        <w:rPr>
          <w:rFonts w:ascii="Times New Roman" w:hAnsi="Times New Roman" w:cs="Times New Roman"/>
          <w:sz w:val="24"/>
          <w:szCs w:val="24"/>
        </w:rPr>
        <w:t xml:space="preserve"> s</w:t>
      </w:r>
      <w:r w:rsidR="00196D06">
        <w:rPr>
          <w:rFonts w:ascii="Times New Roman" w:hAnsi="Times New Roman" w:cs="Times New Roman"/>
          <w:sz w:val="24"/>
          <w:szCs w:val="24"/>
        </w:rPr>
        <w:t>i svilupparono</w:t>
      </w:r>
      <w:r w:rsidR="00942D8A">
        <w:rPr>
          <w:rFonts w:ascii="Times New Roman" w:hAnsi="Times New Roman" w:cs="Times New Roman"/>
          <w:sz w:val="24"/>
          <w:szCs w:val="24"/>
        </w:rPr>
        <w:t xml:space="preserve"> poi</w:t>
      </w:r>
      <w:r w:rsidR="00A5194D" w:rsidRPr="00B81BB3">
        <w:rPr>
          <w:rFonts w:ascii="Times New Roman" w:hAnsi="Times New Roman" w:cs="Times New Roman"/>
          <w:sz w:val="24"/>
          <w:szCs w:val="24"/>
        </w:rPr>
        <w:t xml:space="preserve"> in epoca </w:t>
      </w:r>
      <w:proofErr w:type="spellStart"/>
      <w:r w:rsidR="00A5194D" w:rsidRPr="00B81BB3">
        <w:rPr>
          <w:rFonts w:ascii="Times New Roman" w:hAnsi="Times New Roman" w:cs="Times New Roman"/>
          <w:sz w:val="24"/>
          <w:szCs w:val="24"/>
        </w:rPr>
        <w:t>Tokugawa</w:t>
      </w:r>
      <w:proofErr w:type="spellEnd"/>
      <w:r w:rsidR="00957B5F" w:rsidRPr="00B81BB3">
        <w:rPr>
          <w:rFonts w:ascii="Times New Roman" w:hAnsi="Times New Roman" w:cs="Times New Roman"/>
          <w:sz w:val="24"/>
          <w:szCs w:val="24"/>
        </w:rPr>
        <w:t xml:space="preserve">, fino a entrare nell’era moderna </w:t>
      </w:r>
      <w:r w:rsidR="00724B25">
        <w:rPr>
          <w:rFonts w:ascii="Times New Roman" w:hAnsi="Times New Roman" w:cs="Times New Roman"/>
          <w:sz w:val="24"/>
          <w:szCs w:val="24"/>
        </w:rPr>
        <w:t xml:space="preserve">e </w:t>
      </w:r>
      <w:r w:rsidR="00196D06">
        <w:rPr>
          <w:rFonts w:ascii="Times New Roman" w:hAnsi="Times New Roman" w:cs="Times New Roman"/>
          <w:sz w:val="24"/>
          <w:szCs w:val="24"/>
        </w:rPr>
        <w:t>a</w:t>
      </w:r>
      <w:r w:rsidR="00957B5F" w:rsidRPr="00B81BB3">
        <w:rPr>
          <w:rFonts w:ascii="Times New Roman" w:hAnsi="Times New Roman" w:cs="Times New Roman"/>
          <w:sz w:val="24"/>
          <w:szCs w:val="24"/>
        </w:rPr>
        <w:t xml:space="preserve"> esser ancora praticate durante la guerra dei 15 anni</w:t>
      </w:r>
      <w:r w:rsidR="00957B5F" w:rsidRPr="00B81BB3">
        <w:rPr>
          <w:rStyle w:val="Rimandonotaapidipagina"/>
          <w:rFonts w:ascii="Times New Roman" w:hAnsi="Times New Roman" w:cs="Times New Roman"/>
          <w:sz w:val="24"/>
          <w:szCs w:val="24"/>
        </w:rPr>
        <w:footnoteReference w:id="51"/>
      </w:r>
      <w:r w:rsidR="00957B5F" w:rsidRPr="00B81BB3">
        <w:rPr>
          <w:rFonts w:ascii="Times New Roman" w:hAnsi="Times New Roman" w:cs="Times New Roman"/>
          <w:sz w:val="24"/>
          <w:szCs w:val="24"/>
        </w:rPr>
        <w:t>.</w:t>
      </w:r>
      <w:r w:rsidR="00A5194D" w:rsidRPr="00B81BB3">
        <w:rPr>
          <w:rFonts w:ascii="Times New Roman" w:hAnsi="Times New Roman" w:cs="Times New Roman"/>
          <w:sz w:val="24"/>
          <w:szCs w:val="24"/>
        </w:rPr>
        <w:t xml:space="preserve"> </w:t>
      </w:r>
      <w:r w:rsidR="00950501" w:rsidRPr="00B81BB3">
        <w:rPr>
          <w:rFonts w:ascii="Times New Roman" w:hAnsi="Times New Roman" w:cs="Times New Roman"/>
          <w:color w:val="000000" w:themeColor="text1"/>
          <w:sz w:val="24"/>
          <w:szCs w:val="24"/>
        </w:rPr>
        <w:t>Tutto ciò contribuì</w:t>
      </w:r>
      <w:r w:rsidR="00957B5F" w:rsidRPr="00B81BB3">
        <w:rPr>
          <w:rFonts w:ascii="Times New Roman" w:hAnsi="Times New Roman" w:cs="Times New Roman"/>
          <w:color w:val="000000" w:themeColor="text1"/>
          <w:sz w:val="24"/>
          <w:szCs w:val="24"/>
        </w:rPr>
        <w:t>, da un lato,</w:t>
      </w:r>
      <w:r w:rsidR="00950501" w:rsidRPr="00B81BB3">
        <w:rPr>
          <w:rFonts w:ascii="Times New Roman" w:hAnsi="Times New Roman" w:cs="Times New Roman"/>
          <w:color w:val="000000" w:themeColor="text1"/>
          <w:sz w:val="24"/>
          <w:szCs w:val="24"/>
        </w:rPr>
        <w:t xml:space="preserve"> a distogliere l’attenzione dello </w:t>
      </w:r>
      <w:r w:rsidR="00724B25">
        <w:rPr>
          <w:rFonts w:ascii="Times New Roman" w:hAnsi="Times New Roman" w:cs="Times New Roman"/>
          <w:color w:val="000000" w:themeColor="text1"/>
          <w:sz w:val="24"/>
          <w:szCs w:val="24"/>
        </w:rPr>
        <w:t>Z</w:t>
      </w:r>
      <w:r w:rsidR="00950501" w:rsidRPr="00B81BB3">
        <w:rPr>
          <w:rFonts w:ascii="Times New Roman" w:hAnsi="Times New Roman" w:cs="Times New Roman"/>
          <w:color w:val="000000" w:themeColor="text1"/>
          <w:sz w:val="24"/>
          <w:szCs w:val="24"/>
        </w:rPr>
        <w:t>en dai debiti verso tutti gli esseri senzienti</w:t>
      </w:r>
      <w:r w:rsidR="00957B5F" w:rsidRPr="00B81BB3">
        <w:rPr>
          <w:rStyle w:val="Rimandonotaapidipagina"/>
          <w:rFonts w:ascii="Times New Roman" w:hAnsi="Times New Roman" w:cs="Times New Roman"/>
          <w:color w:val="000000" w:themeColor="text1"/>
          <w:sz w:val="24"/>
          <w:szCs w:val="24"/>
        </w:rPr>
        <w:footnoteReference w:id="52"/>
      </w:r>
      <w:r w:rsidR="00957B5F" w:rsidRPr="00B81BB3">
        <w:rPr>
          <w:rFonts w:ascii="Times New Roman" w:hAnsi="Times New Roman" w:cs="Times New Roman"/>
          <w:color w:val="000000" w:themeColor="text1"/>
          <w:sz w:val="24"/>
          <w:szCs w:val="24"/>
        </w:rPr>
        <w:t>; dall’altro, la liberazione venne sempre più vista come un fattore eminentemente individuale, accantonando l’ideale di salvezza per tutti gli esseri</w:t>
      </w:r>
      <w:r w:rsidR="00957B5F" w:rsidRPr="00B81BB3">
        <w:rPr>
          <w:rStyle w:val="Rimandonotaapidipagina"/>
          <w:rFonts w:ascii="Times New Roman" w:hAnsi="Times New Roman" w:cs="Times New Roman"/>
          <w:color w:val="000000" w:themeColor="text1"/>
          <w:sz w:val="24"/>
          <w:szCs w:val="24"/>
        </w:rPr>
        <w:footnoteReference w:id="53"/>
      </w:r>
      <w:r w:rsidR="00957B5F" w:rsidRPr="00B81BB3">
        <w:rPr>
          <w:rFonts w:ascii="Times New Roman" w:hAnsi="Times New Roman" w:cs="Times New Roman"/>
          <w:color w:val="000000" w:themeColor="text1"/>
          <w:sz w:val="24"/>
          <w:szCs w:val="24"/>
        </w:rPr>
        <w:t xml:space="preserve">. </w:t>
      </w:r>
    </w:p>
    <w:p w14:paraId="475AC131" w14:textId="62CDB080" w:rsidR="00186FAA" w:rsidRDefault="006976E9" w:rsidP="00090126">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 queste premesse </w:t>
      </w:r>
      <w:r w:rsidR="009436E1" w:rsidRPr="00B81BB3">
        <w:rPr>
          <w:rFonts w:ascii="Times New Roman" w:hAnsi="Times New Roman" w:cs="Times New Roman"/>
          <w:color w:val="000000" w:themeColor="text1"/>
          <w:sz w:val="24"/>
          <w:szCs w:val="24"/>
        </w:rPr>
        <w:t xml:space="preserve">si </w:t>
      </w:r>
      <w:r>
        <w:rPr>
          <w:rFonts w:ascii="Times New Roman" w:hAnsi="Times New Roman" w:cs="Times New Roman"/>
          <w:color w:val="000000" w:themeColor="text1"/>
          <w:sz w:val="24"/>
          <w:szCs w:val="24"/>
        </w:rPr>
        <w:t>basa</w:t>
      </w:r>
      <w:r w:rsidRPr="00B81BB3">
        <w:rPr>
          <w:rFonts w:ascii="Times New Roman" w:hAnsi="Times New Roman" w:cs="Times New Roman"/>
          <w:color w:val="000000" w:themeColor="text1"/>
          <w:sz w:val="24"/>
          <w:szCs w:val="24"/>
        </w:rPr>
        <w:t xml:space="preserve"> </w:t>
      </w:r>
      <w:r w:rsidR="009436E1" w:rsidRPr="00B81BB3">
        <w:rPr>
          <w:rFonts w:ascii="Times New Roman" w:hAnsi="Times New Roman" w:cs="Times New Roman"/>
          <w:color w:val="000000" w:themeColor="text1"/>
          <w:sz w:val="24"/>
          <w:szCs w:val="24"/>
        </w:rPr>
        <w:t xml:space="preserve">la riflessione sociale di Ichikawa. </w:t>
      </w:r>
      <w:r w:rsidR="003048D2">
        <w:rPr>
          <w:rFonts w:ascii="Times New Roman" w:hAnsi="Times New Roman" w:cs="Times New Roman"/>
          <w:color w:val="000000" w:themeColor="text1"/>
          <w:sz w:val="24"/>
          <w:szCs w:val="24"/>
        </w:rPr>
        <w:t xml:space="preserve">Storicamente inserito in un lungo rapporto di protezione e dipendenza dal governo, lo Zen non è mai stato in grado di </w:t>
      </w:r>
      <w:r w:rsidR="009436E1" w:rsidRPr="00B81BB3">
        <w:rPr>
          <w:rFonts w:ascii="Times New Roman" w:hAnsi="Times New Roman" w:cs="Times New Roman"/>
          <w:color w:val="000000" w:themeColor="text1"/>
          <w:sz w:val="24"/>
          <w:szCs w:val="24"/>
        </w:rPr>
        <w:t xml:space="preserve">riconoscere </w:t>
      </w:r>
      <w:r w:rsidR="003048D2">
        <w:rPr>
          <w:rFonts w:ascii="Times New Roman" w:hAnsi="Times New Roman" w:cs="Times New Roman"/>
          <w:color w:val="000000" w:themeColor="text1"/>
          <w:sz w:val="24"/>
          <w:szCs w:val="24"/>
        </w:rPr>
        <w:t xml:space="preserve">la divergenza sostanziale tra gli </w:t>
      </w:r>
      <w:r w:rsidR="00E24A10" w:rsidRPr="00B81BB3">
        <w:rPr>
          <w:rFonts w:ascii="Times New Roman" w:hAnsi="Times New Roman" w:cs="Times New Roman"/>
          <w:color w:val="000000" w:themeColor="text1"/>
          <w:sz w:val="24"/>
          <w:szCs w:val="24"/>
        </w:rPr>
        <w:t>interessi delle classi dominanti e di quelle subordinate</w:t>
      </w:r>
      <w:r w:rsidR="00E24A10" w:rsidRPr="00B81BB3">
        <w:rPr>
          <w:rStyle w:val="Rimandonotaapidipagina"/>
          <w:rFonts w:ascii="Times New Roman" w:hAnsi="Times New Roman" w:cs="Times New Roman"/>
          <w:color w:val="000000" w:themeColor="text1"/>
          <w:sz w:val="24"/>
          <w:szCs w:val="24"/>
        </w:rPr>
        <w:footnoteReference w:id="54"/>
      </w:r>
      <w:r w:rsidR="00E24A10" w:rsidRPr="00B81BB3">
        <w:rPr>
          <w:rFonts w:ascii="Times New Roman" w:hAnsi="Times New Roman" w:cs="Times New Roman"/>
          <w:color w:val="000000" w:themeColor="text1"/>
          <w:sz w:val="24"/>
          <w:szCs w:val="24"/>
        </w:rPr>
        <w:t xml:space="preserve">. Ichikawa sostiene </w:t>
      </w:r>
      <w:r w:rsidR="003048D2">
        <w:rPr>
          <w:rFonts w:ascii="Times New Roman" w:hAnsi="Times New Roman" w:cs="Times New Roman"/>
          <w:color w:val="000000" w:themeColor="text1"/>
          <w:sz w:val="24"/>
          <w:szCs w:val="24"/>
        </w:rPr>
        <w:t xml:space="preserve">inoltre </w:t>
      </w:r>
      <w:r w:rsidR="00E24A10" w:rsidRPr="00B81BB3">
        <w:rPr>
          <w:rFonts w:ascii="Times New Roman" w:hAnsi="Times New Roman" w:cs="Times New Roman"/>
          <w:color w:val="000000" w:themeColor="text1"/>
          <w:sz w:val="24"/>
          <w:szCs w:val="24"/>
        </w:rPr>
        <w:t xml:space="preserve">che, avendo fatto propria una comprensione della realtà </w:t>
      </w:r>
      <w:r w:rsidR="00196D06">
        <w:rPr>
          <w:rFonts w:ascii="Times New Roman" w:hAnsi="Times New Roman" w:cs="Times New Roman"/>
          <w:color w:val="000000" w:themeColor="text1"/>
          <w:sz w:val="24"/>
          <w:szCs w:val="24"/>
        </w:rPr>
        <w:t xml:space="preserve">che si voleva </w:t>
      </w:r>
      <w:r w:rsidR="00E24A10" w:rsidRPr="00B81BB3">
        <w:rPr>
          <w:rFonts w:ascii="Times New Roman" w:hAnsi="Times New Roman" w:cs="Times New Roman"/>
          <w:color w:val="000000" w:themeColor="text1"/>
          <w:sz w:val="24"/>
          <w:szCs w:val="24"/>
        </w:rPr>
        <w:t xml:space="preserve">al di là dell’opposizione governatore-governato, i buddhisti non </w:t>
      </w:r>
      <w:r w:rsidR="003048D2">
        <w:rPr>
          <w:rFonts w:ascii="Times New Roman" w:hAnsi="Times New Roman" w:cs="Times New Roman"/>
          <w:color w:val="000000" w:themeColor="text1"/>
          <w:sz w:val="24"/>
          <w:szCs w:val="24"/>
        </w:rPr>
        <w:t>siano stati</w:t>
      </w:r>
      <w:r w:rsidR="003048D2" w:rsidRPr="00B81BB3">
        <w:rPr>
          <w:rFonts w:ascii="Times New Roman" w:hAnsi="Times New Roman" w:cs="Times New Roman"/>
          <w:color w:val="000000" w:themeColor="text1"/>
          <w:sz w:val="24"/>
          <w:szCs w:val="24"/>
        </w:rPr>
        <w:t xml:space="preserve"> </w:t>
      </w:r>
      <w:r w:rsidR="00E24A10" w:rsidRPr="00B81BB3">
        <w:rPr>
          <w:rFonts w:ascii="Times New Roman" w:hAnsi="Times New Roman" w:cs="Times New Roman"/>
          <w:color w:val="000000" w:themeColor="text1"/>
          <w:sz w:val="24"/>
          <w:szCs w:val="24"/>
        </w:rPr>
        <w:t>in grado di sviluppare una critica verso le ingiustizie del sistema</w:t>
      </w:r>
      <w:r w:rsidR="00E24A10" w:rsidRPr="00B81BB3">
        <w:rPr>
          <w:rStyle w:val="Rimandonotaapidipagina"/>
          <w:rFonts w:ascii="Times New Roman" w:hAnsi="Times New Roman" w:cs="Times New Roman"/>
          <w:color w:val="000000" w:themeColor="text1"/>
          <w:sz w:val="24"/>
          <w:szCs w:val="24"/>
        </w:rPr>
        <w:footnoteReference w:id="55"/>
      </w:r>
      <w:r w:rsidR="00E24A10" w:rsidRPr="00B81BB3">
        <w:rPr>
          <w:rFonts w:ascii="Times New Roman" w:hAnsi="Times New Roman" w:cs="Times New Roman"/>
          <w:color w:val="000000" w:themeColor="text1"/>
          <w:sz w:val="24"/>
          <w:szCs w:val="24"/>
        </w:rPr>
        <w:t>.</w:t>
      </w:r>
      <w:r w:rsidR="006A311B" w:rsidRPr="00B81BB3">
        <w:rPr>
          <w:rFonts w:ascii="Times New Roman" w:hAnsi="Times New Roman" w:cs="Times New Roman"/>
          <w:color w:val="000000" w:themeColor="text1"/>
          <w:sz w:val="24"/>
          <w:szCs w:val="24"/>
        </w:rPr>
        <w:t xml:space="preserve"> </w:t>
      </w:r>
      <w:r w:rsidR="00386856" w:rsidRPr="00B81BB3">
        <w:rPr>
          <w:rFonts w:ascii="Times New Roman" w:hAnsi="Times New Roman" w:cs="Times New Roman"/>
          <w:color w:val="000000" w:themeColor="text1"/>
          <w:sz w:val="24"/>
          <w:szCs w:val="24"/>
        </w:rPr>
        <w:t>Secondo Ichikawa, la realtà dei fatti con cui lo Zen avrebbe a che fare si limita a eventi immediati</w:t>
      </w:r>
      <w:r w:rsidR="0007346C">
        <w:rPr>
          <w:rFonts w:ascii="Times New Roman" w:hAnsi="Times New Roman" w:cs="Times New Roman"/>
          <w:color w:val="000000" w:themeColor="text1"/>
          <w:sz w:val="24"/>
          <w:szCs w:val="24"/>
        </w:rPr>
        <w:t xml:space="preserve">. Lo Zen </w:t>
      </w:r>
      <w:r w:rsidR="00386856" w:rsidRPr="00B81BB3">
        <w:rPr>
          <w:rFonts w:ascii="Times New Roman" w:hAnsi="Times New Roman" w:cs="Times New Roman"/>
          <w:color w:val="000000" w:themeColor="text1"/>
          <w:sz w:val="24"/>
          <w:szCs w:val="24"/>
        </w:rPr>
        <w:t xml:space="preserve">evita </w:t>
      </w:r>
      <w:r w:rsidR="0007346C">
        <w:rPr>
          <w:rFonts w:ascii="Times New Roman" w:hAnsi="Times New Roman" w:cs="Times New Roman"/>
          <w:color w:val="000000" w:themeColor="text1"/>
          <w:sz w:val="24"/>
          <w:szCs w:val="24"/>
        </w:rPr>
        <w:t xml:space="preserve">così </w:t>
      </w:r>
      <w:r w:rsidR="00386856" w:rsidRPr="00B81BB3">
        <w:rPr>
          <w:rFonts w:ascii="Times New Roman" w:hAnsi="Times New Roman" w:cs="Times New Roman"/>
          <w:color w:val="000000" w:themeColor="text1"/>
          <w:sz w:val="24"/>
          <w:szCs w:val="24"/>
        </w:rPr>
        <w:t>di confrontarsi con realtà complesse di ordine sociale e politico; qualora si cercasse di allargare lo Zen a questo piano più ampio, gli strumenti dello Zen risultano inadeguati</w:t>
      </w:r>
      <w:r w:rsidR="00386856" w:rsidRPr="00B81BB3">
        <w:rPr>
          <w:rStyle w:val="Rimandonotaapidipagina"/>
          <w:rFonts w:ascii="Times New Roman" w:hAnsi="Times New Roman" w:cs="Times New Roman"/>
          <w:color w:val="000000" w:themeColor="text1"/>
          <w:sz w:val="24"/>
          <w:szCs w:val="24"/>
        </w:rPr>
        <w:footnoteReference w:id="56"/>
      </w:r>
      <w:r w:rsidR="00386856" w:rsidRPr="00B81BB3">
        <w:rPr>
          <w:rFonts w:ascii="Times New Roman" w:hAnsi="Times New Roman" w:cs="Times New Roman"/>
          <w:color w:val="000000" w:themeColor="text1"/>
          <w:sz w:val="24"/>
          <w:szCs w:val="24"/>
        </w:rPr>
        <w:t>.</w:t>
      </w:r>
    </w:p>
    <w:p w14:paraId="7779CFFF" w14:textId="131504A5" w:rsidR="00186FAA" w:rsidRDefault="00B81BB3" w:rsidP="00090126">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 Ichikawa</w:t>
      </w:r>
      <w:r w:rsidR="00196D06">
        <w:rPr>
          <w:rFonts w:ascii="Times New Roman" w:hAnsi="Times New Roman" w:cs="Times New Roman"/>
          <w:color w:val="000000" w:themeColor="text1"/>
          <w:sz w:val="24"/>
          <w:szCs w:val="24"/>
        </w:rPr>
        <w:t>, lo</w:t>
      </w:r>
      <w:r w:rsidR="00386856" w:rsidRPr="00B81BB3">
        <w:rPr>
          <w:rFonts w:ascii="Times New Roman" w:hAnsi="Times New Roman" w:cs="Times New Roman"/>
          <w:color w:val="000000" w:themeColor="text1"/>
          <w:sz w:val="24"/>
          <w:szCs w:val="24"/>
        </w:rPr>
        <w:t xml:space="preserve"> Zen manca di una tradizione di filosofia della storia, che permetta di analizzare la realtà storica, sociale e politica in cui è inserito. </w:t>
      </w:r>
      <w:r>
        <w:rPr>
          <w:rFonts w:ascii="Times New Roman" w:hAnsi="Times New Roman" w:cs="Times New Roman"/>
          <w:color w:val="000000" w:themeColor="text1"/>
          <w:sz w:val="24"/>
          <w:szCs w:val="24"/>
        </w:rPr>
        <w:t xml:space="preserve">Volendosi occupare solamente </w:t>
      </w:r>
      <w:r w:rsidR="00386856" w:rsidRPr="00B81BB3">
        <w:rPr>
          <w:rFonts w:ascii="Times New Roman" w:hAnsi="Times New Roman" w:cs="Times New Roman"/>
          <w:color w:val="000000" w:themeColor="text1"/>
          <w:sz w:val="24"/>
          <w:szCs w:val="24"/>
        </w:rPr>
        <w:t xml:space="preserve">di </w:t>
      </w:r>
      <w:r>
        <w:rPr>
          <w:rFonts w:ascii="Times New Roman" w:hAnsi="Times New Roman" w:cs="Times New Roman"/>
          <w:color w:val="000000" w:themeColor="text1"/>
          <w:sz w:val="24"/>
          <w:szCs w:val="24"/>
        </w:rPr>
        <w:t>temi universali come la natura umana, ignorando la realtà sociale e proponendosi come portatori di una prospettiva trascendente la storia e al di là della modernità, molte personalità dello Zen caddero nella realtà nazionalista e militarista degli anni ’30 e ’40, avendo fallito nel</w:t>
      </w:r>
      <w:r w:rsidR="007854CA">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analizzare la situazione concreta che si parava loro davanti</w:t>
      </w:r>
      <w:r>
        <w:rPr>
          <w:rStyle w:val="Rimandonotaapidipagina"/>
          <w:rFonts w:ascii="Times New Roman" w:hAnsi="Times New Roman" w:cs="Times New Roman"/>
          <w:color w:val="000000" w:themeColor="text1"/>
          <w:sz w:val="24"/>
          <w:szCs w:val="24"/>
        </w:rPr>
        <w:footnoteReference w:id="57"/>
      </w:r>
      <w:r>
        <w:rPr>
          <w:rFonts w:ascii="Times New Roman" w:hAnsi="Times New Roman" w:cs="Times New Roman"/>
          <w:color w:val="000000" w:themeColor="text1"/>
          <w:sz w:val="24"/>
          <w:szCs w:val="24"/>
        </w:rPr>
        <w:t xml:space="preserve">. </w:t>
      </w:r>
      <w:r w:rsidR="00196D06">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ello Zen,</w:t>
      </w:r>
      <w:r w:rsidR="00196D06">
        <w:rPr>
          <w:rFonts w:ascii="Times New Roman" w:hAnsi="Times New Roman" w:cs="Times New Roman"/>
          <w:color w:val="000000" w:themeColor="text1"/>
          <w:sz w:val="24"/>
          <w:szCs w:val="24"/>
        </w:rPr>
        <w:t xml:space="preserve"> second</w:t>
      </w:r>
      <w:r w:rsidR="00EA0124">
        <w:rPr>
          <w:rFonts w:ascii="Times New Roman" w:hAnsi="Times New Roman" w:cs="Times New Roman"/>
          <w:color w:val="000000" w:themeColor="text1"/>
          <w:sz w:val="24"/>
          <w:szCs w:val="24"/>
        </w:rPr>
        <w:t>o</w:t>
      </w:r>
      <w:r w:rsidR="00196D06">
        <w:rPr>
          <w:rFonts w:ascii="Times New Roman" w:hAnsi="Times New Roman" w:cs="Times New Roman"/>
          <w:color w:val="000000" w:themeColor="text1"/>
          <w:sz w:val="24"/>
          <w:szCs w:val="24"/>
        </w:rPr>
        <w:t xml:space="preserve"> Ichikawa, mancherebbe il senso della storia:</w:t>
      </w:r>
      <w:r>
        <w:rPr>
          <w:rFonts w:ascii="Times New Roman" w:hAnsi="Times New Roman" w:cs="Times New Roman"/>
          <w:color w:val="000000" w:themeColor="text1"/>
          <w:sz w:val="24"/>
          <w:szCs w:val="24"/>
        </w:rPr>
        <w:t xml:space="preserve"> limitandosi ai fatti immediati e non ponendosi di fronte i grandi temi sociali della propria epoca</w:t>
      </w:r>
      <w:r w:rsidR="00196D06">
        <w:rPr>
          <w:rFonts w:ascii="Times New Roman" w:hAnsi="Times New Roman" w:cs="Times New Roman"/>
          <w:color w:val="000000" w:themeColor="text1"/>
          <w:sz w:val="24"/>
          <w:szCs w:val="24"/>
        </w:rPr>
        <w:t>, lo Zen</w:t>
      </w:r>
      <w:r>
        <w:rPr>
          <w:rFonts w:ascii="Times New Roman" w:hAnsi="Times New Roman" w:cs="Times New Roman"/>
          <w:color w:val="000000" w:themeColor="text1"/>
          <w:sz w:val="24"/>
          <w:szCs w:val="24"/>
        </w:rPr>
        <w:t xml:space="preserve"> nega il ruolo della storia nella propria vita</w:t>
      </w:r>
      <w:r w:rsidR="00196D06">
        <w:rPr>
          <w:rFonts w:ascii="Times New Roman" w:hAnsi="Times New Roman" w:cs="Times New Roman"/>
          <w:color w:val="000000" w:themeColor="text1"/>
          <w:sz w:val="24"/>
          <w:szCs w:val="24"/>
        </w:rPr>
        <w:t xml:space="preserve"> (</w:t>
      </w:r>
      <w:r w:rsidR="008E246E">
        <w:rPr>
          <w:rFonts w:ascii="Times New Roman" w:hAnsi="Times New Roman" w:cs="Times New Roman"/>
          <w:color w:val="000000" w:themeColor="text1"/>
          <w:sz w:val="24"/>
          <w:szCs w:val="24"/>
        </w:rPr>
        <w:t>senza notare</w:t>
      </w:r>
      <w:r w:rsidR="00196D06">
        <w:rPr>
          <w:rFonts w:ascii="Times New Roman" w:hAnsi="Times New Roman" w:cs="Times New Roman"/>
          <w:color w:val="000000" w:themeColor="text1"/>
          <w:sz w:val="24"/>
          <w:szCs w:val="24"/>
        </w:rPr>
        <w:t>,</w:t>
      </w:r>
      <w:r w:rsidR="008E246E">
        <w:rPr>
          <w:rFonts w:ascii="Times New Roman" w:hAnsi="Times New Roman" w:cs="Times New Roman"/>
          <w:color w:val="000000" w:themeColor="text1"/>
          <w:sz w:val="24"/>
          <w:szCs w:val="24"/>
        </w:rPr>
        <w:t xml:space="preserve"> peraltro</w:t>
      </w:r>
      <w:r w:rsidR="00196D06">
        <w:rPr>
          <w:rFonts w:ascii="Times New Roman" w:hAnsi="Times New Roman" w:cs="Times New Roman"/>
          <w:color w:val="000000" w:themeColor="text1"/>
          <w:sz w:val="24"/>
          <w:szCs w:val="24"/>
        </w:rPr>
        <w:t>,</w:t>
      </w:r>
      <w:r w:rsidR="008E246E">
        <w:rPr>
          <w:rFonts w:ascii="Times New Roman" w:hAnsi="Times New Roman" w:cs="Times New Roman"/>
          <w:color w:val="000000" w:themeColor="text1"/>
          <w:sz w:val="24"/>
          <w:szCs w:val="24"/>
        </w:rPr>
        <w:t xml:space="preserve"> come le piccole realtà quotidiane siano connesse con l’ideologia</w:t>
      </w:r>
      <w:r w:rsidR="0007346C">
        <w:rPr>
          <w:rFonts w:ascii="Times New Roman" w:hAnsi="Times New Roman" w:cs="Times New Roman"/>
          <w:color w:val="000000" w:themeColor="text1"/>
          <w:sz w:val="24"/>
          <w:szCs w:val="24"/>
        </w:rPr>
        <w:t xml:space="preserve"> dominante in un dato contesto storico</w:t>
      </w:r>
      <w:r w:rsidR="00196D06">
        <w:rPr>
          <w:rFonts w:ascii="Times New Roman" w:hAnsi="Times New Roman" w:cs="Times New Roman"/>
          <w:color w:val="000000" w:themeColor="text1"/>
          <w:sz w:val="24"/>
          <w:szCs w:val="24"/>
        </w:rPr>
        <w:t>)</w:t>
      </w:r>
      <w:r w:rsidR="0000322A">
        <w:rPr>
          <w:rStyle w:val="Rimandonotaapidipagina"/>
          <w:rFonts w:ascii="Times New Roman" w:hAnsi="Times New Roman" w:cs="Times New Roman"/>
          <w:color w:val="000000" w:themeColor="text1"/>
          <w:sz w:val="24"/>
          <w:szCs w:val="24"/>
        </w:rPr>
        <w:footnoteReference w:id="58"/>
      </w:r>
      <w:r w:rsidR="008E246E">
        <w:rPr>
          <w:rFonts w:ascii="Times New Roman" w:hAnsi="Times New Roman" w:cs="Times New Roman"/>
          <w:color w:val="000000" w:themeColor="text1"/>
          <w:sz w:val="24"/>
          <w:szCs w:val="24"/>
        </w:rPr>
        <w:t xml:space="preserve">. La critica che lo Zen muove alla storia, ovvero che </w:t>
      </w:r>
      <w:r w:rsidR="008E246E">
        <w:rPr>
          <w:rFonts w:ascii="Times New Roman" w:hAnsi="Times New Roman" w:cs="Times New Roman"/>
          <w:color w:val="000000" w:themeColor="text1"/>
          <w:sz w:val="24"/>
          <w:szCs w:val="24"/>
        </w:rPr>
        <w:lastRenderedPageBreak/>
        <w:t>le cause della sofferenza siano</w:t>
      </w:r>
      <w:r w:rsidR="003048D2">
        <w:rPr>
          <w:rFonts w:ascii="Times New Roman" w:hAnsi="Times New Roman" w:cs="Times New Roman"/>
          <w:color w:val="000000" w:themeColor="text1"/>
          <w:sz w:val="24"/>
          <w:szCs w:val="24"/>
        </w:rPr>
        <w:t xml:space="preserve"> originate</w:t>
      </w:r>
      <w:r w:rsidR="008E246E">
        <w:rPr>
          <w:rFonts w:ascii="Times New Roman" w:hAnsi="Times New Roman" w:cs="Times New Roman"/>
          <w:color w:val="000000" w:themeColor="text1"/>
          <w:sz w:val="24"/>
          <w:szCs w:val="24"/>
        </w:rPr>
        <w:t xml:space="preserve"> dalla coscienza discriminante centrata nell’io, è condivisa da Ichikawa</w:t>
      </w:r>
      <w:r w:rsidR="00CD05AF">
        <w:rPr>
          <w:rFonts w:ascii="Times New Roman" w:hAnsi="Times New Roman" w:cs="Times New Roman"/>
          <w:color w:val="000000" w:themeColor="text1"/>
          <w:sz w:val="24"/>
          <w:szCs w:val="24"/>
        </w:rPr>
        <w:t>;</w:t>
      </w:r>
      <w:r w:rsidR="008E246E">
        <w:rPr>
          <w:rFonts w:ascii="Times New Roman" w:hAnsi="Times New Roman" w:cs="Times New Roman"/>
          <w:color w:val="000000" w:themeColor="text1"/>
          <w:sz w:val="24"/>
          <w:szCs w:val="24"/>
        </w:rPr>
        <w:t xml:space="preserve"> pur tuttavia, egli evidenzia il pericolo di un distacco dalla realtà che causerebbe la perdita di senso critico nel confronto della realtà sociale</w:t>
      </w:r>
      <w:r w:rsidR="0000322A">
        <w:rPr>
          <w:rStyle w:val="Rimandonotaapidipagina"/>
          <w:rFonts w:ascii="Times New Roman" w:hAnsi="Times New Roman" w:cs="Times New Roman"/>
          <w:color w:val="000000" w:themeColor="text1"/>
          <w:sz w:val="24"/>
          <w:szCs w:val="24"/>
        </w:rPr>
        <w:footnoteReference w:id="59"/>
      </w:r>
      <w:r w:rsidR="008E246E">
        <w:rPr>
          <w:rFonts w:ascii="Times New Roman" w:hAnsi="Times New Roman" w:cs="Times New Roman"/>
          <w:color w:val="000000" w:themeColor="text1"/>
          <w:sz w:val="24"/>
          <w:szCs w:val="24"/>
        </w:rPr>
        <w:t xml:space="preserve">. Il valore religioso di trascendere la storia è anch’esso riconosciuto da Ichikawa, ma mantenendo sempre un preciso spirito critico nei confronti della storia stessa: in caso contrario, non si </w:t>
      </w:r>
      <w:r w:rsidR="00CD05AF">
        <w:rPr>
          <w:rFonts w:ascii="Times New Roman" w:hAnsi="Times New Roman" w:cs="Times New Roman"/>
          <w:color w:val="000000" w:themeColor="text1"/>
          <w:sz w:val="24"/>
          <w:szCs w:val="24"/>
        </w:rPr>
        <w:t xml:space="preserve">avrebbe </w:t>
      </w:r>
      <w:r w:rsidR="008E246E">
        <w:rPr>
          <w:rFonts w:ascii="Times New Roman" w:hAnsi="Times New Roman" w:cs="Times New Roman"/>
          <w:color w:val="000000" w:themeColor="text1"/>
          <w:sz w:val="24"/>
          <w:szCs w:val="24"/>
        </w:rPr>
        <w:t>realmente trasceso la storia ma si sarebbe trasportati da essa incoscientemente</w:t>
      </w:r>
      <w:r w:rsidR="0000322A">
        <w:rPr>
          <w:rStyle w:val="Rimandonotaapidipagina"/>
          <w:rFonts w:ascii="Times New Roman" w:hAnsi="Times New Roman" w:cs="Times New Roman"/>
          <w:color w:val="000000" w:themeColor="text1"/>
          <w:sz w:val="24"/>
          <w:szCs w:val="24"/>
        </w:rPr>
        <w:footnoteReference w:id="60"/>
      </w:r>
      <w:r w:rsidR="008E246E">
        <w:rPr>
          <w:rFonts w:ascii="Times New Roman" w:hAnsi="Times New Roman" w:cs="Times New Roman"/>
          <w:color w:val="000000" w:themeColor="text1"/>
          <w:sz w:val="24"/>
          <w:szCs w:val="24"/>
        </w:rPr>
        <w:t xml:space="preserve">. La storia, per lo Zen, sarebbe semplicemente quella delle azioni dei singoli; non ci sarebbe spazio per la storia universale o la storia dell’umanità, ovvero una storia globalmente intesa. In altre parole, la storia per lo Zen è la semplice storia di un individuo solitario. </w:t>
      </w:r>
      <w:r w:rsidR="0000322A">
        <w:rPr>
          <w:rFonts w:ascii="Times New Roman" w:hAnsi="Times New Roman" w:cs="Times New Roman"/>
          <w:color w:val="000000" w:themeColor="text1"/>
          <w:sz w:val="24"/>
          <w:szCs w:val="24"/>
        </w:rPr>
        <w:t>Secondo Ichikawa, un recupero dell’etica nello Zen può avvenire solamente se si recupera anche uno spirito critico storico e politico</w:t>
      </w:r>
      <w:r w:rsidR="0000322A">
        <w:rPr>
          <w:rStyle w:val="Rimandonotaapidipagina"/>
          <w:rFonts w:ascii="Times New Roman" w:hAnsi="Times New Roman" w:cs="Times New Roman"/>
          <w:color w:val="000000" w:themeColor="text1"/>
          <w:sz w:val="24"/>
          <w:szCs w:val="24"/>
        </w:rPr>
        <w:footnoteReference w:id="61"/>
      </w:r>
      <w:r w:rsidR="00B31657">
        <w:rPr>
          <w:rFonts w:ascii="Times New Roman" w:hAnsi="Times New Roman" w:cs="Times New Roman"/>
          <w:color w:val="000000" w:themeColor="text1"/>
          <w:sz w:val="24"/>
          <w:szCs w:val="24"/>
        </w:rPr>
        <w:t xml:space="preserve">, da affiancare alla diretta e non-mediata esperienza di unità con </w:t>
      </w:r>
      <w:r w:rsidR="00EE6DD9">
        <w:rPr>
          <w:rFonts w:ascii="Times New Roman" w:hAnsi="Times New Roman" w:cs="Times New Roman"/>
          <w:color w:val="000000" w:themeColor="text1"/>
          <w:sz w:val="24"/>
          <w:szCs w:val="24"/>
        </w:rPr>
        <w:t xml:space="preserve">la realtà </w:t>
      </w:r>
      <w:r w:rsidR="00EE6DD9" w:rsidRPr="00B81BB3">
        <w:rPr>
          <w:rStyle w:val="Enfasicorsivo"/>
          <w:rFonts w:ascii="Times New Roman" w:eastAsia="MS Mincho" w:hAnsi="Times New Roman" w:cs="Times New Roman"/>
          <w:i w:val="0"/>
          <w:iCs w:val="0"/>
          <w:sz w:val="24"/>
          <w:szCs w:val="24"/>
        </w:rPr>
        <w:t>(</w:t>
      </w:r>
      <w:proofErr w:type="spellStart"/>
      <w:r w:rsidR="00E15D83" w:rsidRPr="00B81BB3">
        <w:rPr>
          <w:rStyle w:val="text"/>
          <w:rFonts w:ascii="Times New Roman" w:eastAsia="MS Mincho" w:hAnsi="Times New Roman" w:cs="Times New Roman"/>
          <w:i/>
          <w:iCs/>
          <w:sz w:val="24"/>
          <w:szCs w:val="24"/>
        </w:rPr>
        <w:t>narikiru</w:t>
      </w:r>
      <w:proofErr w:type="spellEnd"/>
      <w:r w:rsidR="00E15D83">
        <w:rPr>
          <w:rStyle w:val="text"/>
          <w:rFonts w:ascii="Times New Roman" w:eastAsia="MS Mincho" w:hAnsi="Times New Roman" w:cs="Times New Roman"/>
          <w:sz w:val="24"/>
          <w:szCs w:val="24"/>
        </w:rPr>
        <w:t xml:space="preserve"> </w:t>
      </w:r>
      <w:proofErr w:type="spellStart"/>
      <w:r w:rsidR="00EE6DD9" w:rsidRPr="00B81BB3">
        <w:rPr>
          <w:rStyle w:val="text"/>
          <w:rFonts w:ascii="Times New Roman" w:hAnsi="Times New Roman" w:cs="Times New Roman"/>
          <w:sz w:val="24"/>
          <w:szCs w:val="24"/>
        </w:rPr>
        <w:t>成り切</w:t>
      </w:r>
      <w:r w:rsidR="00EE6DD9" w:rsidRPr="00B81BB3">
        <w:rPr>
          <w:rStyle w:val="text"/>
          <w:rFonts w:ascii="Times New Roman" w:eastAsia="MS Mincho" w:hAnsi="Times New Roman" w:cs="Times New Roman"/>
          <w:sz w:val="24"/>
          <w:szCs w:val="24"/>
        </w:rPr>
        <w:t>る</w:t>
      </w:r>
      <w:proofErr w:type="spellEnd"/>
      <w:r w:rsidR="00EE6DD9" w:rsidRPr="00B81BB3">
        <w:rPr>
          <w:rStyle w:val="text"/>
          <w:rFonts w:ascii="Times New Roman" w:eastAsia="MS Mincho" w:hAnsi="Times New Roman" w:cs="Times New Roman"/>
          <w:sz w:val="24"/>
          <w:szCs w:val="24"/>
        </w:rPr>
        <w:t>)</w:t>
      </w:r>
      <w:r w:rsidR="00EE6DD9">
        <w:rPr>
          <w:rStyle w:val="text"/>
          <w:rFonts w:ascii="Times New Roman" w:eastAsia="MS Mincho" w:hAnsi="Times New Roman" w:cs="Times New Roman"/>
          <w:sz w:val="24"/>
          <w:szCs w:val="24"/>
        </w:rPr>
        <w:t xml:space="preserve"> </w:t>
      </w:r>
      <w:r w:rsidR="00EE6DD9">
        <w:rPr>
          <w:rFonts w:ascii="Times New Roman" w:hAnsi="Times New Roman" w:cs="Times New Roman"/>
          <w:color w:val="000000" w:themeColor="text1"/>
          <w:sz w:val="24"/>
          <w:szCs w:val="24"/>
        </w:rPr>
        <w:t>che lo Zen fornisce</w:t>
      </w:r>
      <w:r w:rsidR="00EE6DD9">
        <w:rPr>
          <w:rStyle w:val="Rimandonotaapidipagina"/>
          <w:rFonts w:ascii="Times New Roman" w:hAnsi="Times New Roman" w:cs="Times New Roman"/>
          <w:color w:val="000000" w:themeColor="text1"/>
          <w:sz w:val="24"/>
          <w:szCs w:val="24"/>
        </w:rPr>
        <w:footnoteReference w:id="62"/>
      </w:r>
      <w:r w:rsidR="00EE6DD9">
        <w:rPr>
          <w:rFonts w:ascii="Times New Roman" w:hAnsi="Times New Roman" w:cs="Times New Roman"/>
          <w:color w:val="000000" w:themeColor="text1"/>
          <w:sz w:val="24"/>
          <w:szCs w:val="24"/>
        </w:rPr>
        <w:t xml:space="preserve">. </w:t>
      </w:r>
    </w:p>
    <w:p w14:paraId="4920F973" w14:textId="21FB55E4" w:rsidR="00CE70AC" w:rsidRDefault="00EE6DD9" w:rsidP="00090126">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Questo è un punto critico nell’esposizione di Ichikawa</w:t>
      </w:r>
      <w:r w:rsidR="004532B4">
        <w:rPr>
          <w:rFonts w:ascii="Times New Roman" w:hAnsi="Times New Roman" w:cs="Times New Roman"/>
          <w:color w:val="000000" w:themeColor="text1"/>
          <w:sz w:val="24"/>
          <w:szCs w:val="24"/>
        </w:rPr>
        <w:t xml:space="preserve">, dato che </w:t>
      </w:r>
      <w:r>
        <w:rPr>
          <w:rFonts w:ascii="Times New Roman" w:hAnsi="Times New Roman" w:cs="Times New Roman"/>
          <w:color w:val="000000" w:themeColor="text1"/>
          <w:sz w:val="24"/>
          <w:szCs w:val="24"/>
        </w:rPr>
        <w:t>questa sua concezione dello Zen come esperienza pura lo avvicina ad alcuni dei suoi bersagli critici</w:t>
      </w:r>
      <w:r w:rsidR="006C4741">
        <w:rPr>
          <w:rStyle w:val="Rimandonotaapidipagina"/>
          <w:rFonts w:ascii="Times New Roman" w:hAnsi="Times New Roman" w:cs="Times New Roman"/>
          <w:color w:val="000000" w:themeColor="text1"/>
          <w:sz w:val="24"/>
          <w:szCs w:val="24"/>
        </w:rPr>
        <w:footnoteReference w:id="63"/>
      </w:r>
      <w:r>
        <w:rPr>
          <w:rFonts w:ascii="Times New Roman" w:hAnsi="Times New Roman" w:cs="Times New Roman"/>
          <w:color w:val="000000" w:themeColor="text1"/>
          <w:sz w:val="24"/>
          <w:szCs w:val="24"/>
        </w:rPr>
        <w:t xml:space="preserve">, </w:t>
      </w:r>
      <w:r w:rsidR="004532B4">
        <w:rPr>
          <w:rFonts w:ascii="Times New Roman" w:hAnsi="Times New Roman" w:cs="Times New Roman"/>
          <w:color w:val="000000" w:themeColor="text1"/>
          <w:sz w:val="24"/>
          <w:szCs w:val="24"/>
        </w:rPr>
        <w:t>soprattutto</w:t>
      </w:r>
      <w:r>
        <w:rPr>
          <w:rFonts w:ascii="Times New Roman" w:hAnsi="Times New Roman" w:cs="Times New Roman"/>
          <w:color w:val="000000" w:themeColor="text1"/>
          <w:sz w:val="24"/>
          <w:szCs w:val="24"/>
        </w:rPr>
        <w:t xml:space="preserve"> a D.T. Suzuki</w:t>
      </w:r>
      <w:r w:rsidR="006C4741">
        <w:rPr>
          <w:rStyle w:val="Rimandonotaapidipagina"/>
          <w:rFonts w:ascii="Times New Roman" w:hAnsi="Times New Roman" w:cs="Times New Roman"/>
          <w:color w:val="000000" w:themeColor="text1"/>
          <w:sz w:val="24"/>
          <w:szCs w:val="24"/>
        </w:rPr>
        <w:footnoteReference w:id="64"/>
      </w:r>
      <w:r w:rsidR="006C4741">
        <w:rPr>
          <w:rFonts w:ascii="Times New Roman" w:hAnsi="Times New Roman" w:cs="Times New Roman"/>
          <w:color w:val="000000" w:themeColor="text1"/>
          <w:sz w:val="24"/>
          <w:szCs w:val="24"/>
        </w:rPr>
        <w:t>.</w:t>
      </w:r>
      <w:r w:rsidR="00F33359">
        <w:rPr>
          <w:rFonts w:ascii="Times New Roman" w:hAnsi="Times New Roman" w:cs="Times New Roman"/>
          <w:color w:val="000000" w:themeColor="text1"/>
          <w:sz w:val="24"/>
          <w:szCs w:val="24"/>
        </w:rPr>
        <w:t xml:space="preserve"> </w:t>
      </w:r>
      <w:r w:rsidR="00C14784">
        <w:rPr>
          <w:rFonts w:ascii="Times New Roman" w:hAnsi="Times New Roman" w:cs="Times New Roman"/>
          <w:color w:val="000000" w:themeColor="text1"/>
          <w:sz w:val="24"/>
          <w:szCs w:val="24"/>
        </w:rPr>
        <w:t>A mio parere, è proprio</w:t>
      </w:r>
      <w:r w:rsidR="00A33117">
        <w:rPr>
          <w:rFonts w:ascii="Times New Roman" w:hAnsi="Times New Roman" w:cs="Times New Roman"/>
          <w:i/>
          <w:iCs/>
          <w:color w:val="000000" w:themeColor="text1"/>
          <w:sz w:val="24"/>
          <w:szCs w:val="24"/>
        </w:rPr>
        <w:t xml:space="preserve"> </w:t>
      </w:r>
      <w:r w:rsidR="004532B4">
        <w:rPr>
          <w:rFonts w:ascii="Times New Roman" w:hAnsi="Times New Roman" w:cs="Times New Roman"/>
          <w:color w:val="000000" w:themeColor="text1"/>
          <w:sz w:val="24"/>
          <w:szCs w:val="24"/>
        </w:rPr>
        <w:t>il rigoroso metodo storico-critico</w:t>
      </w:r>
      <w:r w:rsidR="00A33117">
        <w:rPr>
          <w:rStyle w:val="Rimandonotaapidipagina"/>
          <w:rFonts w:ascii="Times New Roman" w:hAnsi="Times New Roman" w:cs="Times New Roman"/>
          <w:color w:val="000000" w:themeColor="text1"/>
          <w:sz w:val="24"/>
          <w:szCs w:val="24"/>
        </w:rPr>
        <w:footnoteReference w:id="65"/>
      </w:r>
      <w:r w:rsidR="004532B4">
        <w:rPr>
          <w:rFonts w:ascii="Times New Roman" w:hAnsi="Times New Roman" w:cs="Times New Roman"/>
          <w:color w:val="000000" w:themeColor="text1"/>
          <w:sz w:val="24"/>
          <w:szCs w:val="24"/>
        </w:rPr>
        <w:t xml:space="preserve"> che Ichikawa impiega nell’analizzare le ragioni che hanno portato lo Zen ad allinearsi con il potere</w:t>
      </w:r>
      <w:r w:rsidR="00A33117">
        <w:rPr>
          <w:rFonts w:ascii="Times New Roman" w:hAnsi="Times New Roman" w:cs="Times New Roman"/>
          <w:color w:val="000000" w:themeColor="text1"/>
          <w:sz w:val="24"/>
          <w:szCs w:val="24"/>
        </w:rPr>
        <w:t xml:space="preserve"> imperialista a fare la differenza </w:t>
      </w:r>
      <w:r w:rsidR="006976E9">
        <w:rPr>
          <w:rFonts w:ascii="Times New Roman" w:hAnsi="Times New Roman" w:cs="Times New Roman"/>
          <w:color w:val="000000" w:themeColor="text1"/>
          <w:sz w:val="24"/>
          <w:szCs w:val="24"/>
        </w:rPr>
        <w:t>tra i due</w:t>
      </w:r>
      <w:r w:rsidR="00A33117">
        <w:rPr>
          <w:rFonts w:ascii="Times New Roman" w:hAnsi="Times New Roman" w:cs="Times New Roman"/>
          <w:color w:val="000000" w:themeColor="text1"/>
          <w:sz w:val="24"/>
          <w:szCs w:val="24"/>
        </w:rPr>
        <w:t xml:space="preserve">. </w:t>
      </w:r>
      <w:r w:rsidR="00315E8D">
        <w:rPr>
          <w:rFonts w:ascii="Times New Roman" w:hAnsi="Times New Roman" w:cs="Times New Roman"/>
          <w:color w:val="000000" w:themeColor="text1"/>
          <w:sz w:val="24"/>
          <w:szCs w:val="24"/>
        </w:rPr>
        <w:t>Se per Ichikawa lo Zen ha una versione verticale che deve essere congiunta con la realtà orizzontale</w:t>
      </w:r>
      <w:r w:rsidR="0034013E">
        <w:rPr>
          <w:rFonts w:ascii="Times New Roman" w:hAnsi="Times New Roman" w:cs="Times New Roman"/>
          <w:color w:val="000000" w:themeColor="text1"/>
          <w:sz w:val="24"/>
          <w:szCs w:val="24"/>
        </w:rPr>
        <w:t xml:space="preserve">, </w:t>
      </w:r>
      <w:r w:rsidR="00315E8D">
        <w:rPr>
          <w:rFonts w:ascii="Times New Roman" w:hAnsi="Times New Roman" w:cs="Times New Roman"/>
          <w:color w:val="000000" w:themeColor="text1"/>
          <w:sz w:val="24"/>
          <w:szCs w:val="24"/>
        </w:rPr>
        <w:t xml:space="preserve">quindi, </w:t>
      </w:r>
      <w:r w:rsidR="0034013E">
        <w:rPr>
          <w:rFonts w:ascii="Times New Roman" w:hAnsi="Times New Roman" w:cs="Times New Roman"/>
          <w:color w:val="000000" w:themeColor="text1"/>
          <w:sz w:val="24"/>
          <w:szCs w:val="24"/>
        </w:rPr>
        <w:t xml:space="preserve">esso può essere studiato con la metodologia storica e sociale, permettendo </w:t>
      </w:r>
      <w:r w:rsidR="00C14784">
        <w:rPr>
          <w:rFonts w:ascii="Times New Roman" w:hAnsi="Times New Roman" w:cs="Times New Roman"/>
          <w:color w:val="000000" w:themeColor="text1"/>
          <w:sz w:val="24"/>
          <w:szCs w:val="24"/>
        </w:rPr>
        <w:t>(</w:t>
      </w:r>
      <w:r w:rsidR="0034013E">
        <w:rPr>
          <w:rFonts w:ascii="Times New Roman" w:hAnsi="Times New Roman" w:cs="Times New Roman"/>
          <w:color w:val="000000" w:themeColor="text1"/>
          <w:sz w:val="24"/>
          <w:szCs w:val="24"/>
        </w:rPr>
        <w:t>ad esempio</w:t>
      </w:r>
      <w:r w:rsidR="00C14784">
        <w:rPr>
          <w:rFonts w:ascii="Times New Roman" w:hAnsi="Times New Roman" w:cs="Times New Roman"/>
          <w:color w:val="000000" w:themeColor="text1"/>
          <w:sz w:val="24"/>
          <w:szCs w:val="24"/>
        </w:rPr>
        <w:t>)</w:t>
      </w:r>
      <w:r w:rsidR="0034013E">
        <w:rPr>
          <w:rFonts w:ascii="Times New Roman" w:hAnsi="Times New Roman" w:cs="Times New Roman"/>
          <w:color w:val="000000" w:themeColor="text1"/>
          <w:sz w:val="24"/>
          <w:szCs w:val="24"/>
        </w:rPr>
        <w:t xml:space="preserve"> di inserire il </w:t>
      </w:r>
      <w:r w:rsidR="0034013E" w:rsidRPr="00C65613">
        <w:rPr>
          <w:rFonts w:ascii="Times New Roman" w:hAnsi="Times New Roman" w:cs="Times New Roman"/>
          <w:color w:val="000000" w:themeColor="text1"/>
          <w:sz w:val="24"/>
          <w:szCs w:val="24"/>
        </w:rPr>
        <w:t>Chan</w:t>
      </w:r>
      <w:r w:rsidR="0034013E">
        <w:rPr>
          <w:rFonts w:ascii="Times New Roman" w:hAnsi="Times New Roman" w:cs="Times New Roman"/>
          <w:color w:val="000000" w:themeColor="text1"/>
          <w:sz w:val="24"/>
          <w:szCs w:val="24"/>
        </w:rPr>
        <w:t xml:space="preserve"> e i suoi insegnamenti nella cornice della Cina del </w:t>
      </w:r>
      <w:r w:rsidR="00C14784">
        <w:rPr>
          <w:rFonts w:ascii="Times New Roman" w:hAnsi="Times New Roman" w:cs="Times New Roman"/>
          <w:color w:val="000000" w:themeColor="text1"/>
          <w:sz w:val="24"/>
          <w:szCs w:val="24"/>
        </w:rPr>
        <w:t xml:space="preserve">V e VI </w:t>
      </w:r>
      <w:r w:rsidR="0034013E">
        <w:rPr>
          <w:rFonts w:ascii="Times New Roman" w:hAnsi="Times New Roman" w:cs="Times New Roman"/>
          <w:color w:val="000000" w:themeColor="text1"/>
          <w:sz w:val="24"/>
          <w:szCs w:val="24"/>
        </w:rPr>
        <w:t xml:space="preserve">secolo, ricostruendone le influenze </w:t>
      </w:r>
      <w:r w:rsidR="00841F7C">
        <w:rPr>
          <w:rFonts w:ascii="Times New Roman" w:hAnsi="Times New Roman" w:cs="Times New Roman"/>
          <w:color w:val="000000" w:themeColor="text1"/>
          <w:sz w:val="24"/>
          <w:szCs w:val="24"/>
        </w:rPr>
        <w:t xml:space="preserve">di altre tradizioni (come </w:t>
      </w:r>
      <w:r w:rsidR="00841F7C">
        <w:rPr>
          <w:rFonts w:ascii="Times New Roman" w:hAnsi="Times New Roman" w:cs="Times New Roman"/>
          <w:color w:val="000000" w:themeColor="text1"/>
          <w:sz w:val="24"/>
          <w:szCs w:val="24"/>
        </w:rPr>
        <w:lastRenderedPageBreak/>
        <w:t>l’adattabilità taoista e la lealtà confuciana)</w:t>
      </w:r>
      <w:r w:rsidR="00D6220F">
        <w:rPr>
          <w:rFonts w:ascii="Times New Roman" w:hAnsi="Times New Roman" w:cs="Times New Roman"/>
          <w:color w:val="000000" w:themeColor="text1"/>
          <w:sz w:val="24"/>
          <w:szCs w:val="24"/>
        </w:rPr>
        <w:t>,</w:t>
      </w:r>
      <w:r w:rsidR="0034013E">
        <w:rPr>
          <w:rStyle w:val="Rimandonotaapidipagina"/>
          <w:rFonts w:ascii="Times New Roman" w:hAnsi="Times New Roman" w:cs="Times New Roman"/>
          <w:color w:val="000000" w:themeColor="text1"/>
          <w:sz w:val="24"/>
          <w:szCs w:val="24"/>
        </w:rPr>
        <w:footnoteReference w:id="66"/>
      </w:r>
      <w:r w:rsidR="00196D06">
        <w:rPr>
          <w:rFonts w:ascii="Times New Roman" w:hAnsi="Times New Roman" w:cs="Times New Roman"/>
          <w:color w:val="000000" w:themeColor="text1"/>
          <w:sz w:val="24"/>
          <w:szCs w:val="24"/>
        </w:rPr>
        <w:t xml:space="preserve"> e di riconoscere l’eredità indiana nel concetto di Buddhismo come protettore dello stato</w:t>
      </w:r>
      <w:r w:rsidR="00196D06">
        <w:rPr>
          <w:rStyle w:val="Rimandonotaapidipagina"/>
          <w:rFonts w:ascii="Times New Roman" w:hAnsi="Times New Roman" w:cs="Times New Roman"/>
          <w:color w:val="000000" w:themeColor="text1"/>
          <w:sz w:val="24"/>
          <w:szCs w:val="24"/>
        </w:rPr>
        <w:footnoteReference w:id="67"/>
      </w:r>
      <w:r w:rsidR="0034013E">
        <w:rPr>
          <w:rFonts w:ascii="Times New Roman" w:hAnsi="Times New Roman" w:cs="Times New Roman"/>
          <w:color w:val="000000" w:themeColor="text1"/>
          <w:sz w:val="24"/>
          <w:szCs w:val="24"/>
        </w:rPr>
        <w:t xml:space="preserve">. </w:t>
      </w:r>
    </w:p>
    <w:p w14:paraId="5B1B442B" w14:textId="47F183E0" w:rsidR="00E475F0" w:rsidRDefault="0034013E" w:rsidP="00090126">
      <w:pPr>
        <w:shd w:val="clear" w:color="auto" w:fill="FFFFFF"/>
        <w:rPr>
          <w:rFonts w:ascii="Times New Roman" w:eastAsia="MS Gothic"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P</w:t>
      </w:r>
      <w:r w:rsidR="00315E8D">
        <w:rPr>
          <w:rFonts w:ascii="Times New Roman" w:hAnsi="Times New Roman" w:cs="Times New Roman"/>
          <w:color w:val="000000" w:themeColor="text1"/>
          <w:sz w:val="24"/>
          <w:szCs w:val="24"/>
        </w:rPr>
        <w:t xml:space="preserve">er Suzuki </w:t>
      </w:r>
      <w:r w:rsidR="000A5628">
        <w:rPr>
          <w:rFonts w:ascii="Times New Roman" w:hAnsi="Times New Roman" w:cs="Times New Roman"/>
          <w:color w:val="000000" w:themeColor="text1"/>
          <w:sz w:val="24"/>
          <w:szCs w:val="24"/>
        </w:rPr>
        <w:t xml:space="preserve">"La realtà ha a che fare con la storicità, con la quale </w:t>
      </w:r>
      <w:r w:rsidR="00315E8D">
        <w:rPr>
          <w:rFonts w:ascii="Times New Roman" w:hAnsi="Times New Roman" w:cs="Times New Roman"/>
          <w:color w:val="000000" w:themeColor="text1"/>
          <w:sz w:val="24"/>
          <w:szCs w:val="24"/>
        </w:rPr>
        <w:t>il grado massimo dello Zen non ha alcuna relazion</w:t>
      </w:r>
      <w:r w:rsidR="000A562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w:t>
      </w:r>
      <w:r w:rsidR="00315E8D">
        <w:rPr>
          <w:rStyle w:val="Rimandonotaapidipagina"/>
          <w:rFonts w:ascii="Times New Roman" w:hAnsi="Times New Roman" w:cs="Times New Roman"/>
          <w:color w:val="000000" w:themeColor="text1"/>
          <w:sz w:val="24"/>
          <w:szCs w:val="24"/>
        </w:rPr>
        <w:footnoteReference w:id="68"/>
      </w:r>
      <w:r w:rsidR="006976E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w:t>
      </w:r>
      <w:r w:rsidR="006976E9">
        <w:rPr>
          <w:rFonts w:ascii="Times New Roman" w:hAnsi="Times New Roman" w:cs="Times New Roman"/>
          <w:color w:val="000000" w:themeColor="text1"/>
          <w:sz w:val="24"/>
          <w:szCs w:val="24"/>
        </w:rPr>
        <w:t>d egli</w:t>
      </w:r>
      <w:r>
        <w:rPr>
          <w:rFonts w:ascii="Times New Roman" w:hAnsi="Times New Roman" w:cs="Times New Roman"/>
          <w:color w:val="000000" w:themeColor="text1"/>
          <w:sz w:val="24"/>
          <w:szCs w:val="24"/>
        </w:rPr>
        <w:t xml:space="preserve"> porta avanti questa idea nel suo lavoro intellettuale</w:t>
      </w:r>
      <w:r w:rsidR="007F2506">
        <w:rPr>
          <w:rFonts w:ascii="Times New Roman" w:hAnsi="Times New Roman" w:cs="Times New Roman"/>
          <w:color w:val="000000" w:themeColor="text1"/>
          <w:sz w:val="24"/>
          <w:szCs w:val="24"/>
        </w:rPr>
        <w:t xml:space="preserve">. </w:t>
      </w:r>
      <w:r w:rsidR="00F209AC">
        <w:rPr>
          <w:rFonts w:ascii="Times New Roman" w:hAnsi="Times New Roman" w:cs="Times New Roman"/>
          <w:color w:val="000000" w:themeColor="text1"/>
          <w:sz w:val="24"/>
          <w:szCs w:val="24"/>
        </w:rPr>
        <w:t>Lo Zen come concepito da Suzuki è un’esperienza fondamentale</w:t>
      </w:r>
      <w:r w:rsidR="00192B1F">
        <w:rPr>
          <w:rFonts w:ascii="Times New Roman" w:hAnsi="Times New Roman" w:cs="Times New Roman"/>
          <w:color w:val="000000" w:themeColor="text1"/>
          <w:sz w:val="24"/>
          <w:szCs w:val="24"/>
        </w:rPr>
        <w:t xml:space="preserve"> e universale</w:t>
      </w:r>
      <w:r w:rsidR="00F209AC">
        <w:rPr>
          <w:rFonts w:ascii="Times New Roman" w:hAnsi="Times New Roman" w:cs="Times New Roman"/>
          <w:color w:val="000000" w:themeColor="text1"/>
          <w:sz w:val="24"/>
          <w:szCs w:val="24"/>
        </w:rPr>
        <w:t xml:space="preserve"> alla base di tutte le religioni storiche,</w:t>
      </w:r>
      <w:r w:rsidR="00192B1F">
        <w:rPr>
          <w:rFonts w:ascii="Times New Roman" w:hAnsi="Times New Roman" w:cs="Times New Roman"/>
          <w:color w:val="000000" w:themeColor="text1"/>
          <w:sz w:val="24"/>
          <w:szCs w:val="24"/>
        </w:rPr>
        <w:t xml:space="preserve"> proveniente dal profondo dell’animo umano</w:t>
      </w:r>
      <w:r w:rsidR="00192B1F">
        <w:rPr>
          <w:rStyle w:val="Rimandonotaapidipagina"/>
          <w:rFonts w:ascii="Times New Roman" w:hAnsi="Times New Roman" w:cs="Times New Roman"/>
          <w:color w:val="000000" w:themeColor="text1"/>
          <w:sz w:val="24"/>
          <w:szCs w:val="24"/>
        </w:rPr>
        <w:footnoteReference w:id="69"/>
      </w:r>
      <w:r w:rsidR="00D75FD7">
        <w:rPr>
          <w:rFonts w:ascii="Times New Roman" w:hAnsi="Times New Roman" w:cs="Times New Roman"/>
          <w:color w:val="000000" w:themeColor="text1"/>
          <w:sz w:val="24"/>
          <w:szCs w:val="24"/>
        </w:rPr>
        <w:t>. Esso, però,</w:t>
      </w:r>
      <w:r w:rsidR="00192B1F">
        <w:rPr>
          <w:rFonts w:ascii="Times New Roman" w:hAnsi="Times New Roman" w:cs="Times New Roman"/>
          <w:color w:val="000000" w:themeColor="text1"/>
          <w:sz w:val="24"/>
          <w:szCs w:val="24"/>
        </w:rPr>
        <w:t xml:space="preserve"> si è presentato unicamente nella cultura giapponese, fatto che si accompagna a dichiarazioni di superiorità culturale</w:t>
      </w:r>
      <w:r w:rsidR="00192B1F">
        <w:rPr>
          <w:rStyle w:val="Rimandonotaapidipagina"/>
          <w:rFonts w:ascii="Times New Roman" w:hAnsi="Times New Roman" w:cs="Times New Roman"/>
          <w:color w:val="000000" w:themeColor="text1"/>
          <w:sz w:val="24"/>
          <w:szCs w:val="24"/>
        </w:rPr>
        <w:footnoteReference w:id="70"/>
      </w:r>
      <w:r w:rsidR="00192B1F">
        <w:rPr>
          <w:rFonts w:ascii="Times New Roman" w:hAnsi="Times New Roman" w:cs="Times New Roman"/>
          <w:color w:val="000000" w:themeColor="text1"/>
          <w:sz w:val="24"/>
          <w:szCs w:val="24"/>
        </w:rPr>
        <w:t xml:space="preserve"> e spirituale</w:t>
      </w:r>
      <w:r w:rsidR="00192B1F">
        <w:rPr>
          <w:rStyle w:val="Rimandonotaapidipagina"/>
          <w:rFonts w:ascii="Times New Roman" w:hAnsi="Times New Roman" w:cs="Times New Roman"/>
          <w:color w:val="000000" w:themeColor="text1"/>
          <w:sz w:val="24"/>
          <w:szCs w:val="24"/>
        </w:rPr>
        <w:footnoteReference w:id="71"/>
      </w:r>
      <w:r w:rsidR="00192B1F">
        <w:rPr>
          <w:rFonts w:ascii="Times New Roman" w:hAnsi="Times New Roman" w:cs="Times New Roman"/>
          <w:color w:val="000000" w:themeColor="text1"/>
          <w:sz w:val="24"/>
          <w:szCs w:val="24"/>
        </w:rPr>
        <w:t xml:space="preserve"> del popolo </w:t>
      </w:r>
      <w:r w:rsidR="00C14784">
        <w:rPr>
          <w:rFonts w:ascii="Times New Roman" w:hAnsi="Times New Roman" w:cs="Times New Roman"/>
          <w:color w:val="000000" w:themeColor="text1"/>
          <w:sz w:val="24"/>
          <w:szCs w:val="24"/>
        </w:rPr>
        <w:t>nipponico</w:t>
      </w:r>
      <w:r w:rsidR="00192B1F">
        <w:rPr>
          <w:rFonts w:ascii="Times New Roman" w:hAnsi="Times New Roman" w:cs="Times New Roman"/>
          <w:color w:val="000000" w:themeColor="text1"/>
          <w:sz w:val="24"/>
          <w:szCs w:val="24"/>
        </w:rPr>
        <w:t>. Questo tipo di discorso è fortemente soggetto a critiche</w:t>
      </w:r>
      <w:r w:rsidR="00841F7C">
        <w:rPr>
          <w:rFonts w:ascii="Times New Roman" w:hAnsi="Times New Roman" w:cs="Times New Roman"/>
          <w:color w:val="000000" w:themeColor="text1"/>
          <w:sz w:val="24"/>
          <w:szCs w:val="24"/>
        </w:rPr>
        <w:t>, quali</w:t>
      </w:r>
      <w:r w:rsidR="00C14784">
        <w:rPr>
          <w:rFonts w:ascii="Times New Roman" w:hAnsi="Times New Roman" w:cs="Times New Roman"/>
          <w:color w:val="000000" w:themeColor="text1"/>
          <w:sz w:val="24"/>
          <w:szCs w:val="24"/>
        </w:rPr>
        <w:t xml:space="preserve"> quella di</w:t>
      </w:r>
      <w:r w:rsidR="00841F7C">
        <w:rPr>
          <w:rFonts w:ascii="Times New Roman" w:hAnsi="Times New Roman" w:cs="Times New Roman"/>
          <w:color w:val="000000" w:themeColor="text1"/>
          <w:sz w:val="24"/>
          <w:szCs w:val="24"/>
        </w:rPr>
        <w:t xml:space="preserve"> proporre</w:t>
      </w:r>
      <w:r w:rsidR="00192B1F">
        <w:rPr>
          <w:rFonts w:ascii="Times New Roman" w:hAnsi="Times New Roman" w:cs="Times New Roman"/>
          <w:color w:val="000000" w:themeColor="text1"/>
          <w:sz w:val="24"/>
          <w:szCs w:val="24"/>
        </w:rPr>
        <w:t xml:space="preserve"> d</w:t>
      </w:r>
      <w:r w:rsidR="00841F7C">
        <w:rPr>
          <w:rFonts w:ascii="Times New Roman" w:hAnsi="Times New Roman" w:cs="Times New Roman"/>
          <w:color w:val="000000" w:themeColor="text1"/>
          <w:sz w:val="24"/>
          <w:szCs w:val="24"/>
        </w:rPr>
        <w:t>ell’</w:t>
      </w:r>
      <w:r w:rsidR="00192B1F">
        <w:rPr>
          <w:rFonts w:ascii="Times New Roman" w:hAnsi="Times New Roman" w:cs="Times New Roman"/>
          <w:color w:val="000000" w:themeColor="text1"/>
          <w:sz w:val="24"/>
          <w:szCs w:val="24"/>
        </w:rPr>
        <w:t>essenzialismo culturale</w:t>
      </w:r>
      <w:r w:rsidR="00C14784">
        <w:rPr>
          <w:rFonts w:ascii="Times New Roman" w:hAnsi="Times New Roman" w:cs="Times New Roman"/>
          <w:color w:val="000000" w:themeColor="text1"/>
          <w:sz w:val="24"/>
          <w:szCs w:val="24"/>
        </w:rPr>
        <w:t xml:space="preserve"> e di </w:t>
      </w:r>
      <w:r w:rsidR="00841F7C">
        <w:rPr>
          <w:rFonts w:ascii="Times New Roman" w:hAnsi="Times New Roman" w:cs="Times New Roman"/>
          <w:color w:val="000000" w:themeColor="text1"/>
          <w:sz w:val="24"/>
          <w:szCs w:val="24"/>
        </w:rPr>
        <w:t xml:space="preserve">non tenere adeguatamente conto del contesto </w:t>
      </w:r>
      <w:proofErr w:type="spellStart"/>
      <w:r w:rsidR="00841F7C" w:rsidRPr="00841F7C">
        <w:rPr>
          <w:rFonts w:ascii="Times New Roman" w:hAnsi="Times New Roman" w:cs="Times New Roman"/>
          <w:color w:val="222222"/>
          <w:sz w:val="24"/>
          <w:szCs w:val="24"/>
          <w:shd w:val="clear" w:color="auto" w:fill="FFFFFF"/>
        </w:rPr>
        <w:t>Mahāyāna</w:t>
      </w:r>
      <w:proofErr w:type="spellEnd"/>
      <w:r w:rsidR="00841F7C">
        <w:rPr>
          <w:rStyle w:val="Rimandonotaapidipagina"/>
          <w:rFonts w:ascii="Times New Roman" w:hAnsi="Times New Roman" w:cs="Times New Roman"/>
          <w:color w:val="000000" w:themeColor="text1"/>
          <w:sz w:val="24"/>
          <w:szCs w:val="24"/>
        </w:rPr>
        <w:footnoteReference w:id="72"/>
      </w:r>
      <w:r w:rsidR="00841F7C">
        <w:rPr>
          <w:rFonts w:ascii="Times New Roman" w:hAnsi="Times New Roman" w:cs="Times New Roman"/>
          <w:color w:val="000000" w:themeColor="text1"/>
          <w:sz w:val="24"/>
          <w:szCs w:val="24"/>
        </w:rPr>
        <w:t xml:space="preserve"> e cinese</w:t>
      </w:r>
      <w:r w:rsidR="00841F7C">
        <w:rPr>
          <w:rStyle w:val="Rimandonotaapidipagina"/>
          <w:rFonts w:ascii="Times New Roman" w:hAnsi="Times New Roman" w:cs="Times New Roman"/>
          <w:color w:val="000000" w:themeColor="text1"/>
          <w:sz w:val="24"/>
          <w:szCs w:val="24"/>
        </w:rPr>
        <w:footnoteReference w:id="73"/>
      </w:r>
      <w:r w:rsidR="00841F7C">
        <w:rPr>
          <w:rFonts w:ascii="Times New Roman" w:hAnsi="Times New Roman" w:cs="Times New Roman"/>
          <w:color w:val="000000" w:themeColor="text1"/>
          <w:sz w:val="24"/>
          <w:szCs w:val="24"/>
        </w:rPr>
        <w:t xml:space="preserve"> dello Zen. </w:t>
      </w:r>
      <w:r w:rsidR="00C1349E">
        <w:rPr>
          <w:rFonts w:ascii="Times New Roman" w:hAnsi="Times New Roman" w:cs="Times New Roman"/>
          <w:color w:val="000000" w:themeColor="text1"/>
          <w:sz w:val="24"/>
          <w:szCs w:val="24"/>
        </w:rPr>
        <w:t>Questa</w:t>
      </w:r>
      <w:r w:rsidR="00841F7C">
        <w:rPr>
          <w:rFonts w:ascii="Times New Roman" w:hAnsi="Times New Roman" w:cs="Times New Roman"/>
          <w:color w:val="000000" w:themeColor="text1"/>
          <w:sz w:val="24"/>
          <w:szCs w:val="24"/>
        </w:rPr>
        <w:t xml:space="preserve"> mancanza di storicità e criticità </w:t>
      </w:r>
      <w:r w:rsidR="00C1349E">
        <w:rPr>
          <w:rFonts w:ascii="Times New Roman" w:hAnsi="Times New Roman" w:cs="Times New Roman"/>
          <w:color w:val="000000" w:themeColor="text1"/>
          <w:sz w:val="24"/>
          <w:szCs w:val="24"/>
        </w:rPr>
        <w:t>è</w:t>
      </w:r>
      <w:r w:rsidR="00C14784">
        <w:rPr>
          <w:rFonts w:ascii="Times New Roman" w:hAnsi="Times New Roman" w:cs="Times New Roman"/>
          <w:color w:val="000000" w:themeColor="text1"/>
          <w:sz w:val="24"/>
          <w:szCs w:val="24"/>
        </w:rPr>
        <w:t>, a mio giudizio,</w:t>
      </w:r>
      <w:r w:rsidR="00C1349E">
        <w:rPr>
          <w:rFonts w:ascii="Times New Roman" w:hAnsi="Times New Roman" w:cs="Times New Roman"/>
          <w:color w:val="000000" w:themeColor="text1"/>
          <w:sz w:val="24"/>
          <w:szCs w:val="24"/>
        </w:rPr>
        <w:t xml:space="preserve"> la base naturale per le </w:t>
      </w:r>
      <w:r w:rsidR="00841F7C">
        <w:rPr>
          <w:rFonts w:ascii="Times New Roman" w:hAnsi="Times New Roman" w:cs="Times New Roman"/>
          <w:color w:val="000000" w:themeColor="text1"/>
          <w:sz w:val="24"/>
          <w:szCs w:val="24"/>
        </w:rPr>
        <w:t>posizioni</w:t>
      </w:r>
      <w:r w:rsidR="00C1349E">
        <w:rPr>
          <w:rFonts w:ascii="Times New Roman" w:hAnsi="Times New Roman" w:cs="Times New Roman"/>
          <w:color w:val="000000" w:themeColor="text1"/>
          <w:sz w:val="24"/>
          <w:szCs w:val="24"/>
        </w:rPr>
        <w:t xml:space="preserve"> apertamente</w:t>
      </w:r>
      <w:r w:rsidR="00841F7C">
        <w:rPr>
          <w:rFonts w:ascii="Times New Roman" w:hAnsi="Times New Roman" w:cs="Times New Roman"/>
          <w:color w:val="000000" w:themeColor="text1"/>
          <w:sz w:val="24"/>
          <w:szCs w:val="24"/>
        </w:rPr>
        <w:t xml:space="preserve"> nazionaliste di Suzuki</w:t>
      </w:r>
      <w:r w:rsidR="00C1349E">
        <w:rPr>
          <w:rStyle w:val="Rimandonotaapidipagina"/>
          <w:rFonts w:ascii="Times New Roman" w:hAnsi="Times New Roman" w:cs="Times New Roman"/>
          <w:color w:val="000000" w:themeColor="text1"/>
          <w:sz w:val="24"/>
          <w:szCs w:val="24"/>
        </w:rPr>
        <w:footnoteReference w:id="74"/>
      </w:r>
      <w:r w:rsidR="00C1349E">
        <w:rPr>
          <w:rFonts w:ascii="Times New Roman" w:hAnsi="Times New Roman" w:cs="Times New Roman"/>
          <w:color w:val="000000" w:themeColor="text1"/>
          <w:sz w:val="24"/>
          <w:szCs w:val="24"/>
        </w:rPr>
        <w:t xml:space="preserve"> e di una cospicua parte della sua opera, a servizio del </w:t>
      </w:r>
      <w:proofErr w:type="spellStart"/>
      <w:r w:rsidR="00C1349E" w:rsidRPr="00C1349E">
        <w:rPr>
          <w:rFonts w:ascii="Times New Roman" w:eastAsia="MS Gothic" w:hAnsi="Times New Roman" w:cs="Times New Roman"/>
          <w:i/>
          <w:iCs/>
          <w:color w:val="000000" w:themeColor="text1"/>
          <w:sz w:val="24"/>
          <w:szCs w:val="24"/>
          <w:shd w:val="clear" w:color="auto" w:fill="FFFFFF"/>
        </w:rPr>
        <w:t>Nihonjinron</w:t>
      </w:r>
      <w:proofErr w:type="spellEnd"/>
      <w:r w:rsidR="00C1349E" w:rsidRPr="00C1349E">
        <w:rPr>
          <w:rFonts w:ascii="Times New Roman" w:eastAsia="MS Gothic" w:hAnsi="Times New Roman" w:cs="Times New Roman"/>
          <w:color w:val="000000" w:themeColor="text1"/>
          <w:sz w:val="24"/>
          <w:szCs w:val="24"/>
          <w:shd w:val="clear" w:color="auto" w:fill="FFFFFF"/>
        </w:rPr>
        <w:t xml:space="preserve"> </w:t>
      </w:r>
      <w:proofErr w:type="spellStart"/>
      <w:r w:rsidR="000347A5" w:rsidRPr="00C1349E">
        <w:rPr>
          <w:rFonts w:ascii="Times New Roman" w:hAnsi="Times New Roman" w:cs="Times New Roman"/>
          <w:color w:val="000000" w:themeColor="text1"/>
          <w:sz w:val="24"/>
          <w:szCs w:val="24"/>
          <w:shd w:val="clear" w:color="auto" w:fill="FFFFFF"/>
        </w:rPr>
        <w:t>日本人</w:t>
      </w:r>
      <w:r w:rsidR="000347A5" w:rsidRPr="00C1349E">
        <w:rPr>
          <w:rFonts w:ascii="Times New Roman" w:eastAsia="MS Gothic" w:hAnsi="Times New Roman" w:cs="Times New Roman"/>
          <w:color w:val="000000" w:themeColor="text1"/>
          <w:sz w:val="24"/>
          <w:szCs w:val="24"/>
          <w:shd w:val="clear" w:color="auto" w:fill="FFFFFF"/>
        </w:rPr>
        <w:t>論</w:t>
      </w:r>
      <w:proofErr w:type="spellEnd"/>
      <w:r w:rsidR="000347A5">
        <w:rPr>
          <w:rFonts w:ascii="Times New Roman" w:eastAsia="MS Gothic" w:hAnsi="Times New Roman" w:cs="Times New Roman" w:hint="eastAsia"/>
          <w:color w:val="000000" w:themeColor="text1"/>
          <w:sz w:val="24"/>
          <w:szCs w:val="24"/>
          <w:shd w:val="clear" w:color="auto" w:fill="FFFFFF"/>
        </w:rPr>
        <w:t xml:space="preserve"> </w:t>
      </w:r>
      <w:r w:rsidR="00CE70AC">
        <w:rPr>
          <w:rFonts w:ascii="Times New Roman" w:eastAsia="MS Gothic" w:hAnsi="Times New Roman" w:cs="Times New Roman"/>
          <w:color w:val="000000" w:themeColor="text1"/>
          <w:sz w:val="24"/>
          <w:szCs w:val="24"/>
          <w:shd w:val="clear" w:color="auto" w:fill="FFFFFF"/>
        </w:rPr>
        <w:t>(</w:t>
      </w:r>
      <w:r w:rsidR="00C1349E" w:rsidRPr="00C1349E">
        <w:rPr>
          <w:rFonts w:ascii="Times New Roman" w:eastAsia="MS Gothic" w:hAnsi="Times New Roman" w:cs="Times New Roman"/>
          <w:color w:val="000000" w:themeColor="text1"/>
          <w:sz w:val="24"/>
          <w:szCs w:val="24"/>
          <w:shd w:val="clear" w:color="auto" w:fill="FFFFFF"/>
        </w:rPr>
        <w:t>teorie sui giapponesi)</w:t>
      </w:r>
      <w:r w:rsidR="00C1349E">
        <w:rPr>
          <w:rFonts w:ascii="Times New Roman" w:eastAsia="MS Gothic" w:hAnsi="Times New Roman" w:cs="Times New Roman"/>
          <w:color w:val="000000" w:themeColor="text1"/>
          <w:sz w:val="24"/>
          <w:szCs w:val="24"/>
          <w:shd w:val="clear" w:color="auto" w:fill="FFFFFF"/>
        </w:rPr>
        <w:t xml:space="preserve"> a partire dal 1935</w:t>
      </w:r>
      <w:r w:rsidR="00C1349E">
        <w:rPr>
          <w:rStyle w:val="Rimandonotaapidipagina"/>
          <w:rFonts w:ascii="Times New Roman" w:eastAsia="MS Gothic" w:hAnsi="Times New Roman" w:cs="Times New Roman"/>
          <w:color w:val="000000" w:themeColor="text1"/>
          <w:sz w:val="24"/>
          <w:szCs w:val="24"/>
          <w:shd w:val="clear" w:color="auto" w:fill="FFFFFF"/>
        </w:rPr>
        <w:footnoteReference w:id="75"/>
      </w:r>
      <w:r w:rsidR="009C068B">
        <w:rPr>
          <w:rFonts w:ascii="Times New Roman" w:eastAsia="MS Gothic" w:hAnsi="Times New Roman" w:cs="Times New Roman"/>
          <w:color w:val="000000" w:themeColor="text1"/>
          <w:sz w:val="24"/>
          <w:szCs w:val="24"/>
          <w:shd w:val="clear" w:color="auto" w:fill="FFFFFF"/>
        </w:rPr>
        <w:t>. Infine, se per Ichikawa il "piano verticale"</w:t>
      </w:r>
      <w:r w:rsidR="00D75FD7">
        <w:rPr>
          <w:rFonts w:ascii="Times New Roman" w:eastAsia="MS Gothic" w:hAnsi="Times New Roman" w:cs="Times New Roman"/>
          <w:color w:val="000000" w:themeColor="text1"/>
          <w:sz w:val="24"/>
          <w:szCs w:val="24"/>
          <w:shd w:val="clear" w:color="auto" w:fill="FFFFFF"/>
        </w:rPr>
        <w:t xml:space="preserve"> </w:t>
      </w:r>
      <w:r w:rsidR="009C068B">
        <w:rPr>
          <w:rFonts w:ascii="Times New Roman" w:eastAsia="MS Gothic" w:hAnsi="Times New Roman" w:cs="Times New Roman"/>
          <w:color w:val="000000" w:themeColor="text1"/>
          <w:sz w:val="24"/>
          <w:szCs w:val="24"/>
          <w:shd w:val="clear" w:color="auto" w:fill="FFFFFF"/>
        </w:rPr>
        <w:t>dello Zen era anche in grado di proporre una critica sociale ed etica</w:t>
      </w:r>
      <w:r w:rsidR="009C068B">
        <w:rPr>
          <w:rStyle w:val="Rimandonotaapidipagina"/>
          <w:rFonts w:ascii="Times New Roman" w:eastAsia="MS Gothic" w:hAnsi="Times New Roman" w:cs="Times New Roman"/>
          <w:color w:val="000000" w:themeColor="text1"/>
          <w:sz w:val="24"/>
          <w:szCs w:val="24"/>
          <w:shd w:val="clear" w:color="auto" w:fill="FFFFFF"/>
        </w:rPr>
        <w:footnoteReference w:id="76"/>
      </w:r>
      <w:r w:rsidR="009C068B">
        <w:rPr>
          <w:rFonts w:ascii="Times New Roman" w:eastAsia="MS Gothic" w:hAnsi="Times New Roman" w:cs="Times New Roman"/>
          <w:color w:val="000000" w:themeColor="text1"/>
          <w:sz w:val="24"/>
          <w:szCs w:val="24"/>
          <w:shd w:val="clear" w:color="auto" w:fill="FFFFFF"/>
        </w:rPr>
        <w:t xml:space="preserve">, per Suzuki </w:t>
      </w:r>
      <w:r w:rsidR="00D75FD7">
        <w:rPr>
          <w:rFonts w:ascii="Times New Roman" w:eastAsia="MS Gothic" w:hAnsi="Times New Roman" w:cs="Times New Roman"/>
          <w:color w:val="000000" w:themeColor="text1"/>
          <w:sz w:val="24"/>
          <w:szCs w:val="24"/>
          <w:shd w:val="clear" w:color="auto" w:fill="FFFFFF"/>
        </w:rPr>
        <w:t xml:space="preserve">lo Zen non </w:t>
      </w:r>
      <w:r w:rsidR="009C068B">
        <w:rPr>
          <w:rFonts w:ascii="Times New Roman" w:eastAsia="MS Gothic" w:hAnsi="Times New Roman" w:cs="Times New Roman"/>
          <w:color w:val="000000" w:themeColor="text1"/>
          <w:sz w:val="24"/>
          <w:szCs w:val="24"/>
          <w:shd w:val="clear" w:color="auto" w:fill="FFFFFF"/>
        </w:rPr>
        <w:t xml:space="preserve">sarebbe </w:t>
      </w:r>
      <w:r w:rsidR="00D75FD7">
        <w:rPr>
          <w:rFonts w:ascii="Times New Roman" w:eastAsia="MS Gothic" w:hAnsi="Times New Roman" w:cs="Times New Roman"/>
          <w:color w:val="000000" w:themeColor="text1"/>
          <w:sz w:val="24"/>
          <w:szCs w:val="24"/>
          <w:shd w:val="clear" w:color="auto" w:fill="FFFFFF"/>
        </w:rPr>
        <w:t>associabile alla sfera della morale</w:t>
      </w:r>
      <w:r w:rsidR="009C068B">
        <w:rPr>
          <w:rFonts w:ascii="Times New Roman" w:eastAsia="MS Gothic" w:hAnsi="Times New Roman" w:cs="Times New Roman"/>
          <w:color w:val="000000" w:themeColor="text1"/>
          <w:sz w:val="24"/>
          <w:szCs w:val="24"/>
          <w:shd w:val="clear" w:color="auto" w:fill="FFFFFF"/>
        </w:rPr>
        <w:t xml:space="preserve"> (piuttosto, avrebbe a che fare con </w:t>
      </w:r>
      <w:r w:rsidR="00D75FD7">
        <w:rPr>
          <w:rFonts w:ascii="Times New Roman" w:eastAsia="MS Gothic" w:hAnsi="Times New Roman" w:cs="Times New Roman"/>
          <w:color w:val="000000" w:themeColor="text1"/>
          <w:sz w:val="24"/>
          <w:szCs w:val="24"/>
          <w:shd w:val="clear" w:color="auto" w:fill="FFFFFF"/>
        </w:rPr>
        <w:t>quella artistica)</w:t>
      </w:r>
      <w:r w:rsidR="00D75FD7">
        <w:rPr>
          <w:rStyle w:val="Rimandonotaapidipagina"/>
          <w:rFonts w:ascii="Times New Roman" w:eastAsia="MS Gothic" w:hAnsi="Times New Roman" w:cs="Times New Roman"/>
          <w:color w:val="000000" w:themeColor="text1"/>
          <w:sz w:val="24"/>
          <w:szCs w:val="24"/>
          <w:shd w:val="clear" w:color="auto" w:fill="FFFFFF"/>
        </w:rPr>
        <w:footnoteReference w:id="77"/>
      </w:r>
      <w:r w:rsidR="009C068B">
        <w:rPr>
          <w:rFonts w:ascii="Times New Roman" w:eastAsia="MS Gothic" w:hAnsi="Times New Roman" w:cs="Times New Roman"/>
          <w:color w:val="000000" w:themeColor="text1"/>
          <w:sz w:val="24"/>
          <w:szCs w:val="24"/>
          <w:shd w:val="clear" w:color="auto" w:fill="FFFFFF"/>
        </w:rPr>
        <w:t xml:space="preserve"> e il risveglio buddhista non sarebbe in grado di pronunciarsi su ciò che è giusto o sbagliato</w:t>
      </w:r>
      <w:r w:rsidR="009C068B">
        <w:rPr>
          <w:rStyle w:val="Rimandonotaapidipagina"/>
          <w:rFonts w:ascii="Times New Roman" w:eastAsia="MS Gothic" w:hAnsi="Times New Roman" w:cs="Times New Roman"/>
          <w:color w:val="000000" w:themeColor="text1"/>
          <w:sz w:val="24"/>
          <w:szCs w:val="24"/>
          <w:shd w:val="clear" w:color="auto" w:fill="FFFFFF"/>
        </w:rPr>
        <w:footnoteReference w:id="78"/>
      </w:r>
      <w:r w:rsidR="009C068B">
        <w:rPr>
          <w:rFonts w:ascii="Times New Roman" w:eastAsia="MS Gothic" w:hAnsi="Times New Roman" w:cs="Times New Roman"/>
          <w:color w:val="000000" w:themeColor="text1"/>
          <w:sz w:val="24"/>
          <w:szCs w:val="24"/>
          <w:shd w:val="clear" w:color="auto" w:fill="FFFFFF"/>
        </w:rPr>
        <w:t>.</w:t>
      </w:r>
    </w:p>
    <w:p w14:paraId="175D103A" w14:textId="68445177" w:rsidR="00EC6307" w:rsidRDefault="00EC6307" w:rsidP="00090126">
      <w:pPr>
        <w:shd w:val="clear" w:color="auto" w:fill="FFFFFF"/>
        <w:rPr>
          <w:rFonts w:ascii="Times New Roman" w:eastAsia="MS Gothic" w:hAnsi="Times New Roman" w:cs="Times New Roman"/>
          <w:color w:val="000000" w:themeColor="text1"/>
          <w:sz w:val="24"/>
          <w:szCs w:val="24"/>
          <w:shd w:val="clear" w:color="auto" w:fill="FFFFFF"/>
        </w:rPr>
      </w:pPr>
    </w:p>
    <w:p w14:paraId="1FF63E9D" w14:textId="44CCD497" w:rsidR="00EC6307" w:rsidRDefault="00EC6307" w:rsidP="00090126">
      <w:pPr>
        <w:shd w:val="clear" w:color="auto" w:fill="FFFFFF"/>
        <w:rPr>
          <w:rFonts w:ascii="Times New Roman" w:eastAsia="MS Gothic" w:hAnsi="Times New Roman" w:cs="Times New Roman"/>
          <w:color w:val="000000" w:themeColor="text1"/>
          <w:sz w:val="24"/>
          <w:szCs w:val="24"/>
          <w:shd w:val="clear" w:color="auto" w:fill="FFFFFF"/>
        </w:rPr>
      </w:pPr>
    </w:p>
    <w:p w14:paraId="0104909B" w14:textId="272C456E" w:rsidR="00EC6307" w:rsidRDefault="00EC6307" w:rsidP="00090126">
      <w:pPr>
        <w:shd w:val="clear" w:color="auto" w:fill="FFFFFF"/>
        <w:rPr>
          <w:rFonts w:ascii="Times New Roman" w:eastAsia="MS Gothic" w:hAnsi="Times New Roman" w:cs="Times New Roman"/>
          <w:color w:val="000000" w:themeColor="text1"/>
          <w:sz w:val="24"/>
          <w:szCs w:val="24"/>
          <w:shd w:val="clear" w:color="auto" w:fill="FFFFFF"/>
        </w:rPr>
      </w:pPr>
    </w:p>
    <w:p w14:paraId="68704C80" w14:textId="3733B10A" w:rsidR="00EC6307" w:rsidRDefault="00EC6307" w:rsidP="00090126">
      <w:pPr>
        <w:shd w:val="clear" w:color="auto" w:fill="FFFFFF"/>
        <w:rPr>
          <w:rFonts w:ascii="Times New Roman" w:eastAsia="MS Gothic" w:hAnsi="Times New Roman" w:cs="Times New Roman"/>
          <w:color w:val="000000" w:themeColor="text1"/>
          <w:sz w:val="24"/>
          <w:szCs w:val="24"/>
          <w:shd w:val="clear" w:color="auto" w:fill="FFFFFF"/>
        </w:rPr>
      </w:pPr>
    </w:p>
    <w:p w14:paraId="551BA965" w14:textId="77777777" w:rsidR="00EC6307" w:rsidRPr="00C1349E" w:rsidRDefault="00EC6307" w:rsidP="00090126">
      <w:pPr>
        <w:shd w:val="clear" w:color="auto" w:fill="FFFFFF"/>
        <w:rPr>
          <w:rFonts w:ascii="Times New Roman" w:hAnsi="Times New Roman" w:cs="Times New Roman"/>
          <w:color w:val="000000" w:themeColor="text1"/>
          <w:sz w:val="24"/>
          <w:szCs w:val="24"/>
        </w:rPr>
      </w:pPr>
    </w:p>
    <w:p w14:paraId="4C944D62" w14:textId="69FE7189" w:rsidR="0000322A" w:rsidRDefault="0000322A" w:rsidP="00090126">
      <w:pPr>
        <w:shd w:val="clear" w:color="auto" w:fill="FFFFFF"/>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L’eredità intellettuale di Ichikawa</w:t>
      </w:r>
    </w:p>
    <w:p w14:paraId="12F54E26" w14:textId="4CAD6C26" w:rsidR="0000322A" w:rsidRPr="009D28C3" w:rsidRDefault="0000322A" w:rsidP="00090126">
      <w:pPr>
        <w:shd w:val="clear" w:color="auto" w:fill="FFFFFF"/>
        <w:rPr>
          <w:rFonts w:ascii="Times New Roman" w:eastAsia="MS Gothic" w:hAnsi="Times New Roman" w:cs="Times New Roman"/>
          <w:color w:val="FF0000"/>
          <w:sz w:val="24"/>
          <w:szCs w:val="24"/>
          <w:shd w:val="clear" w:color="auto" w:fill="FFFFFF"/>
        </w:rPr>
      </w:pPr>
      <w:r>
        <w:rPr>
          <w:rFonts w:ascii="Times New Roman" w:hAnsi="Times New Roman" w:cs="Times New Roman"/>
          <w:color w:val="000000" w:themeColor="text1"/>
          <w:sz w:val="24"/>
          <w:szCs w:val="24"/>
        </w:rPr>
        <w:t xml:space="preserve">L’importanza del lavoro critico di Ichikawa venne riconosciuta da Brian Victoria, </w:t>
      </w:r>
      <w:r w:rsidR="00BC1553">
        <w:rPr>
          <w:rFonts w:ascii="Times New Roman" w:hAnsi="Times New Roman" w:cs="Times New Roman"/>
          <w:color w:val="000000" w:themeColor="text1"/>
          <w:sz w:val="24"/>
          <w:szCs w:val="24"/>
        </w:rPr>
        <w:t xml:space="preserve">il quale fu da lui ispirato per produrre il lavoro che introdusse le tematiche del rapporto tra Zen e militarismo giapponese: </w:t>
      </w:r>
      <w:r w:rsidR="00BC1553" w:rsidRPr="00BC1553">
        <w:rPr>
          <w:rFonts w:ascii="Times New Roman" w:hAnsi="Times New Roman" w:cs="Times New Roman"/>
          <w:i/>
          <w:iCs/>
          <w:color w:val="000000" w:themeColor="text1"/>
          <w:sz w:val="24"/>
          <w:szCs w:val="24"/>
        </w:rPr>
        <w:t xml:space="preserve">Zen </w:t>
      </w:r>
      <w:proofErr w:type="spellStart"/>
      <w:r w:rsidR="00BC1553" w:rsidRPr="00BC1553">
        <w:rPr>
          <w:rFonts w:ascii="Times New Roman" w:hAnsi="Times New Roman" w:cs="Times New Roman"/>
          <w:i/>
          <w:iCs/>
          <w:color w:val="000000" w:themeColor="text1"/>
          <w:sz w:val="24"/>
          <w:szCs w:val="24"/>
        </w:rPr>
        <w:t>at</w:t>
      </w:r>
      <w:proofErr w:type="spellEnd"/>
      <w:r w:rsidR="00BC1553" w:rsidRPr="00BC1553">
        <w:rPr>
          <w:rFonts w:ascii="Times New Roman" w:hAnsi="Times New Roman" w:cs="Times New Roman"/>
          <w:i/>
          <w:iCs/>
          <w:color w:val="000000" w:themeColor="text1"/>
          <w:sz w:val="24"/>
          <w:szCs w:val="24"/>
        </w:rPr>
        <w:t xml:space="preserve"> War</w:t>
      </w:r>
      <w:r w:rsidR="00BC1553" w:rsidRPr="00BC1553">
        <w:rPr>
          <w:rStyle w:val="Rimandonotaapidipagina"/>
          <w:rFonts w:ascii="Times New Roman" w:hAnsi="Times New Roman" w:cs="Times New Roman"/>
          <w:color w:val="000000" w:themeColor="text1"/>
          <w:sz w:val="24"/>
          <w:szCs w:val="24"/>
        </w:rPr>
        <w:footnoteReference w:id="79"/>
      </w:r>
      <w:r w:rsidR="00BC1553">
        <w:rPr>
          <w:rFonts w:ascii="Times New Roman" w:hAnsi="Times New Roman" w:cs="Times New Roman"/>
          <w:color w:val="000000" w:themeColor="text1"/>
          <w:sz w:val="24"/>
          <w:szCs w:val="24"/>
        </w:rPr>
        <w:t>. Sulla scia degli scritti di Ichikawa, Victoria esplora le figure dello Zen che hanno attivamente promosso il nazionalismo durante la Seconda guerra mondiale</w:t>
      </w:r>
      <w:r w:rsidR="00D854F9">
        <w:rPr>
          <w:rFonts w:ascii="Times New Roman" w:hAnsi="Times New Roman" w:cs="Times New Roman"/>
          <w:color w:val="000000" w:themeColor="text1"/>
          <w:sz w:val="24"/>
          <w:szCs w:val="24"/>
        </w:rPr>
        <w:t xml:space="preserve"> proponendo stralci di discorsi e citazioni dell’epoca</w:t>
      </w:r>
      <w:r w:rsidR="00BC1553">
        <w:rPr>
          <w:rStyle w:val="Rimandonotaapidipagina"/>
          <w:rFonts w:ascii="Times New Roman" w:hAnsi="Times New Roman" w:cs="Times New Roman"/>
          <w:color w:val="000000" w:themeColor="text1"/>
          <w:sz w:val="24"/>
          <w:szCs w:val="24"/>
        </w:rPr>
        <w:footnoteReference w:id="80"/>
      </w:r>
      <w:r w:rsidR="00BC1553">
        <w:rPr>
          <w:rFonts w:ascii="Times New Roman" w:hAnsi="Times New Roman" w:cs="Times New Roman"/>
          <w:color w:val="000000" w:themeColor="text1"/>
          <w:sz w:val="24"/>
          <w:szCs w:val="24"/>
        </w:rPr>
        <w:t xml:space="preserve">. </w:t>
      </w:r>
      <w:r w:rsidR="00D854F9">
        <w:rPr>
          <w:rFonts w:ascii="Times New Roman" w:hAnsi="Times New Roman" w:cs="Times New Roman"/>
          <w:color w:val="000000" w:themeColor="text1"/>
          <w:sz w:val="24"/>
          <w:szCs w:val="24"/>
        </w:rPr>
        <w:t xml:space="preserve">A differenza di Ichikawa, Victoria rintraccia nell’eredità del </w:t>
      </w:r>
      <w:proofErr w:type="spellStart"/>
      <w:r w:rsidR="00D854F9" w:rsidRPr="00D854F9">
        <w:rPr>
          <w:rStyle w:val="Enfasicorsivo"/>
          <w:rFonts w:ascii="Times New Roman" w:hAnsi="Times New Roman" w:cs="Times New Roman"/>
          <w:sz w:val="24"/>
          <w:szCs w:val="24"/>
        </w:rPr>
        <w:t>bushidō</w:t>
      </w:r>
      <w:proofErr w:type="spellEnd"/>
      <w:r w:rsidR="00D854F9">
        <w:rPr>
          <w:rStyle w:val="Enfasicorsivo"/>
          <w:rFonts w:ascii="Times New Roman" w:hAnsi="Times New Roman" w:cs="Times New Roman"/>
          <w:sz w:val="24"/>
          <w:szCs w:val="24"/>
        </w:rPr>
        <w:t xml:space="preserve"> </w:t>
      </w:r>
      <w:r w:rsidR="00D854F9">
        <w:rPr>
          <w:rStyle w:val="Enfasicorsivo"/>
          <w:rFonts w:ascii="Times New Roman" w:hAnsi="Times New Roman" w:cs="Times New Roman"/>
          <w:i w:val="0"/>
          <w:iCs w:val="0"/>
          <w:sz w:val="24"/>
          <w:szCs w:val="24"/>
        </w:rPr>
        <w:t>la ragione principale del comportamento del mondo Zen negli anni ’30 e ’40</w:t>
      </w:r>
      <w:r w:rsidR="00D854F9">
        <w:rPr>
          <w:rStyle w:val="Rimandonotaapidipagina"/>
          <w:rFonts w:ascii="Times New Roman" w:hAnsi="Times New Roman" w:cs="Times New Roman"/>
          <w:sz w:val="24"/>
          <w:szCs w:val="24"/>
        </w:rPr>
        <w:footnoteReference w:id="81"/>
      </w:r>
      <w:r w:rsidR="00D854F9">
        <w:rPr>
          <w:rStyle w:val="Enfasicorsivo"/>
          <w:rFonts w:ascii="Times New Roman" w:hAnsi="Times New Roman" w:cs="Times New Roman"/>
          <w:i w:val="0"/>
          <w:iCs w:val="0"/>
          <w:sz w:val="24"/>
          <w:szCs w:val="24"/>
        </w:rPr>
        <w:t>. Christopher Ives, il quale si è occupato più di tutti di Ichikawa, sostiene invece come la ragione principale non debba essere ritrovata in quel motivo</w:t>
      </w:r>
      <w:r w:rsidR="00CE70AC">
        <w:rPr>
          <w:rStyle w:val="Enfasicorsivo"/>
          <w:rFonts w:ascii="Times New Roman" w:hAnsi="Times New Roman" w:cs="Times New Roman"/>
          <w:i w:val="0"/>
          <w:iCs w:val="0"/>
          <w:sz w:val="24"/>
          <w:szCs w:val="24"/>
        </w:rPr>
        <w:t>,</w:t>
      </w:r>
      <w:r w:rsidR="00D854F9">
        <w:rPr>
          <w:rStyle w:val="Enfasicorsivo"/>
          <w:rFonts w:ascii="Times New Roman" w:hAnsi="Times New Roman" w:cs="Times New Roman"/>
          <w:i w:val="0"/>
          <w:iCs w:val="0"/>
          <w:sz w:val="24"/>
          <w:szCs w:val="24"/>
        </w:rPr>
        <w:t xml:space="preserve"> ma in ragioni di ordine storico, in particolare </w:t>
      </w:r>
      <w:r w:rsidR="00C14784">
        <w:rPr>
          <w:rStyle w:val="Enfasicorsivo"/>
          <w:rFonts w:ascii="Times New Roman" w:hAnsi="Times New Roman" w:cs="Times New Roman"/>
          <w:i w:val="0"/>
          <w:iCs w:val="0"/>
          <w:sz w:val="24"/>
          <w:szCs w:val="24"/>
        </w:rPr>
        <w:t>nel</w:t>
      </w:r>
      <w:r w:rsidR="00D854F9">
        <w:rPr>
          <w:rStyle w:val="Enfasicorsivo"/>
          <w:rFonts w:ascii="Times New Roman" w:hAnsi="Times New Roman" w:cs="Times New Roman"/>
          <w:i w:val="0"/>
          <w:iCs w:val="0"/>
          <w:sz w:val="24"/>
          <w:szCs w:val="24"/>
        </w:rPr>
        <w:t>l’idea di Buddhismo come protettore dello stato.</w:t>
      </w:r>
      <w:r w:rsidR="000F3718">
        <w:rPr>
          <w:rStyle w:val="Enfasicorsivo"/>
          <w:rFonts w:ascii="Times New Roman" w:hAnsi="Times New Roman" w:cs="Times New Roman"/>
          <w:i w:val="0"/>
          <w:iCs w:val="0"/>
          <w:sz w:val="24"/>
          <w:szCs w:val="24"/>
        </w:rPr>
        <w:t xml:space="preserve"> James Mark Shields, in </w:t>
      </w:r>
      <w:r w:rsidR="000F3718" w:rsidRPr="00DF6FFE">
        <w:rPr>
          <w:rFonts w:ascii="Times New Roman" w:eastAsia="Times New Roman" w:hAnsi="Times New Roman" w:cs="Times New Roman"/>
          <w:i/>
          <w:iCs/>
          <w:color w:val="000000" w:themeColor="text1"/>
          <w:sz w:val="24"/>
          <w:szCs w:val="24"/>
          <w:lang w:eastAsia="ja-JP"/>
        </w:rPr>
        <w:t xml:space="preserve">Critical </w:t>
      </w:r>
      <w:proofErr w:type="spellStart"/>
      <w:r w:rsidR="000F3718" w:rsidRPr="00DF6FFE">
        <w:rPr>
          <w:rFonts w:ascii="Times New Roman" w:eastAsia="Times New Roman" w:hAnsi="Times New Roman" w:cs="Times New Roman"/>
          <w:i/>
          <w:iCs/>
          <w:color w:val="000000" w:themeColor="text1"/>
          <w:sz w:val="24"/>
          <w:szCs w:val="24"/>
          <w:lang w:eastAsia="ja-JP"/>
        </w:rPr>
        <w:t>Buddhism</w:t>
      </w:r>
      <w:proofErr w:type="spellEnd"/>
      <w:r w:rsidR="000F3718" w:rsidRPr="00DF6FFE">
        <w:rPr>
          <w:rFonts w:ascii="Times New Roman" w:eastAsia="Times New Roman" w:hAnsi="Times New Roman" w:cs="Times New Roman"/>
          <w:i/>
          <w:iCs/>
          <w:color w:val="000000" w:themeColor="text1"/>
          <w:sz w:val="24"/>
          <w:szCs w:val="24"/>
          <w:lang w:eastAsia="ja-JP"/>
        </w:rPr>
        <w:t xml:space="preserve">: </w:t>
      </w:r>
      <w:proofErr w:type="spellStart"/>
      <w:r w:rsidR="000F3718" w:rsidRPr="00DF6FFE">
        <w:rPr>
          <w:rFonts w:ascii="Times New Roman" w:eastAsia="Times New Roman" w:hAnsi="Times New Roman" w:cs="Times New Roman"/>
          <w:i/>
          <w:iCs/>
          <w:color w:val="000000" w:themeColor="text1"/>
          <w:sz w:val="24"/>
          <w:szCs w:val="24"/>
          <w:lang w:eastAsia="ja-JP"/>
        </w:rPr>
        <w:t>engaging</w:t>
      </w:r>
      <w:proofErr w:type="spellEnd"/>
      <w:r w:rsidR="000F3718" w:rsidRPr="00DF6FFE">
        <w:rPr>
          <w:rFonts w:ascii="Times New Roman" w:eastAsia="Times New Roman" w:hAnsi="Times New Roman" w:cs="Times New Roman"/>
          <w:i/>
          <w:iCs/>
          <w:color w:val="000000" w:themeColor="text1"/>
          <w:sz w:val="24"/>
          <w:szCs w:val="24"/>
          <w:lang w:eastAsia="ja-JP"/>
        </w:rPr>
        <w:t xml:space="preserve"> with </w:t>
      </w:r>
      <w:proofErr w:type="spellStart"/>
      <w:r w:rsidR="000F3718" w:rsidRPr="00DF6FFE">
        <w:rPr>
          <w:rFonts w:ascii="Times New Roman" w:eastAsia="Times New Roman" w:hAnsi="Times New Roman" w:cs="Times New Roman"/>
          <w:i/>
          <w:iCs/>
          <w:color w:val="000000" w:themeColor="text1"/>
          <w:sz w:val="24"/>
          <w:szCs w:val="24"/>
          <w:lang w:eastAsia="ja-JP"/>
        </w:rPr>
        <w:t>Modern</w:t>
      </w:r>
      <w:proofErr w:type="spellEnd"/>
      <w:r w:rsidR="000F3718" w:rsidRPr="00DF6FFE">
        <w:rPr>
          <w:rFonts w:ascii="Times New Roman" w:eastAsia="Times New Roman" w:hAnsi="Times New Roman" w:cs="Times New Roman"/>
          <w:i/>
          <w:iCs/>
          <w:color w:val="000000" w:themeColor="text1"/>
          <w:sz w:val="24"/>
          <w:szCs w:val="24"/>
          <w:lang w:eastAsia="ja-JP"/>
        </w:rPr>
        <w:t xml:space="preserve"> </w:t>
      </w:r>
      <w:proofErr w:type="spellStart"/>
      <w:r w:rsidR="000F3718" w:rsidRPr="00DF6FFE">
        <w:rPr>
          <w:rFonts w:ascii="Times New Roman" w:eastAsia="Times New Roman" w:hAnsi="Times New Roman" w:cs="Times New Roman"/>
          <w:i/>
          <w:iCs/>
          <w:color w:val="000000" w:themeColor="text1"/>
          <w:sz w:val="24"/>
          <w:szCs w:val="24"/>
          <w:lang w:eastAsia="ja-JP"/>
        </w:rPr>
        <w:t>Japanese</w:t>
      </w:r>
      <w:proofErr w:type="spellEnd"/>
      <w:r w:rsidR="000F3718" w:rsidRPr="00DF6FFE">
        <w:rPr>
          <w:rFonts w:ascii="Times New Roman" w:eastAsia="Times New Roman" w:hAnsi="Times New Roman" w:cs="Times New Roman"/>
          <w:i/>
          <w:iCs/>
          <w:color w:val="000000" w:themeColor="text1"/>
          <w:sz w:val="24"/>
          <w:szCs w:val="24"/>
          <w:lang w:eastAsia="ja-JP"/>
        </w:rPr>
        <w:t xml:space="preserve"> </w:t>
      </w:r>
      <w:proofErr w:type="spellStart"/>
      <w:r w:rsidR="000F3718" w:rsidRPr="00DF6FFE">
        <w:rPr>
          <w:rFonts w:ascii="Times New Roman" w:eastAsia="Times New Roman" w:hAnsi="Times New Roman" w:cs="Times New Roman"/>
          <w:i/>
          <w:iCs/>
          <w:color w:val="000000" w:themeColor="text1"/>
          <w:sz w:val="24"/>
          <w:szCs w:val="24"/>
          <w:lang w:eastAsia="ja-JP"/>
        </w:rPr>
        <w:t>Buddhist</w:t>
      </w:r>
      <w:proofErr w:type="spellEnd"/>
      <w:r w:rsidR="000F3718" w:rsidRPr="00DF6FFE">
        <w:rPr>
          <w:rFonts w:ascii="Times New Roman" w:eastAsia="Times New Roman" w:hAnsi="Times New Roman" w:cs="Times New Roman"/>
          <w:i/>
          <w:iCs/>
          <w:color w:val="000000" w:themeColor="text1"/>
          <w:sz w:val="24"/>
          <w:szCs w:val="24"/>
          <w:lang w:eastAsia="ja-JP"/>
        </w:rPr>
        <w:t xml:space="preserve"> </w:t>
      </w:r>
      <w:proofErr w:type="spellStart"/>
      <w:r w:rsidR="000F3718" w:rsidRPr="00DF6FFE">
        <w:rPr>
          <w:rFonts w:ascii="Times New Roman" w:eastAsia="Times New Roman" w:hAnsi="Times New Roman" w:cs="Times New Roman"/>
          <w:i/>
          <w:iCs/>
          <w:color w:val="000000" w:themeColor="text1"/>
          <w:sz w:val="24"/>
          <w:szCs w:val="24"/>
          <w:lang w:eastAsia="ja-JP"/>
        </w:rPr>
        <w:t>Thought</w:t>
      </w:r>
      <w:proofErr w:type="spellEnd"/>
      <w:r w:rsidR="000F3718" w:rsidRPr="00DF6FFE">
        <w:rPr>
          <w:rFonts w:ascii="Times New Roman" w:eastAsia="Times New Roman" w:hAnsi="Times New Roman" w:cs="Times New Roman"/>
          <w:color w:val="000000" w:themeColor="text1"/>
          <w:sz w:val="24"/>
          <w:szCs w:val="24"/>
          <w:lang w:eastAsia="ja-JP"/>
        </w:rPr>
        <w:t xml:space="preserve">, riconosce le affinità tra il pensiero di Ichikawa e quello che sarà proprio del cosiddetto Buddhismo critico, ovvero un movimento intellettuale di protesta verso </w:t>
      </w:r>
      <w:r w:rsidR="001E65DD" w:rsidRPr="00DF6FFE">
        <w:rPr>
          <w:rFonts w:ascii="Times New Roman" w:eastAsia="Times New Roman" w:hAnsi="Times New Roman" w:cs="Times New Roman"/>
          <w:color w:val="000000" w:themeColor="text1"/>
          <w:sz w:val="24"/>
          <w:szCs w:val="24"/>
          <w:lang w:eastAsia="ja-JP"/>
        </w:rPr>
        <w:t xml:space="preserve">il trascorso nazionalista e militarista del Buddhismo giapponese, verso alcuni esponenti della filosofia giapponese (soprattutto della </w:t>
      </w:r>
      <w:r w:rsidR="00CE70AC">
        <w:rPr>
          <w:rFonts w:ascii="Times New Roman" w:eastAsia="Times New Roman" w:hAnsi="Times New Roman" w:cs="Times New Roman"/>
          <w:color w:val="000000" w:themeColor="text1"/>
          <w:sz w:val="24"/>
          <w:szCs w:val="24"/>
          <w:lang w:eastAsia="ja-JP"/>
        </w:rPr>
        <w:t>S</w:t>
      </w:r>
      <w:r w:rsidR="001E65DD" w:rsidRPr="00DF6FFE">
        <w:rPr>
          <w:rFonts w:ascii="Times New Roman" w:eastAsia="Times New Roman" w:hAnsi="Times New Roman" w:cs="Times New Roman"/>
          <w:color w:val="000000" w:themeColor="text1"/>
          <w:sz w:val="24"/>
          <w:szCs w:val="24"/>
          <w:lang w:eastAsia="ja-JP"/>
        </w:rPr>
        <w:t>cuola di Kyoto), verso specifici insegnamenti buddhisti e, infine, verso determinate scuole (lo Zen)</w:t>
      </w:r>
      <w:r w:rsidR="001E65DD" w:rsidRPr="00DF6FFE">
        <w:rPr>
          <w:rStyle w:val="Rimandonotaapidipagina"/>
          <w:rFonts w:ascii="Times New Roman" w:eastAsia="Times New Roman" w:hAnsi="Times New Roman" w:cs="Times New Roman"/>
          <w:color w:val="000000" w:themeColor="text1"/>
          <w:sz w:val="24"/>
          <w:szCs w:val="24"/>
          <w:lang w:eastAsia="ja-JP"/>
        </w:rPr>
        <w:footnoteReference w:id="82"/>
      </w:r>
      <w:r w:rsidR="001E65DD" w:rsidRPr="00DF6FFE">
        <w:rPr>
          <w:rFonts w:ascii="Times New Roman" w:eastAsia="Times New Roman" w:hAnsi="Times New Roman" w:cs="Times New Roman"/>
          <w:color w:val="000000" w:themeColor="text1"/>
          <w:sz w:val="24"/>
          <w:szCs w:val="24"/>
          <w:lang w:eastAsia="ja-JP"/>
        </w:rPr>
        <w:t>. Nel suo lavoro, Shields nota come nel pensiero di Ichikawa, in particolare nel suo intento di costruire una cornice teorica di approccio alla realtà per lo Zen, possano essere rinvenute le basi per un effettivo Buddhismo critico</w:t>
      </w:r>
      <w:r w:rsidR="001E65DD" w:rsidRPr="00DF6FFE">
        <w:rPr>
          <w:rStyle w:val="Rimandonotaapidipagina"/>
          <w:rFonts w:ascii="Times New Roman" w:eastAsia="Times New Roman" w:hAnsi="Times New Roman" w:cs="Times New Roman"/>
          <w:color w:val="000000" w:themeColor="text1"/>
          <w:sz w:val="24"/>
          <w:szCs w:val="24"/>
          <w:lang w:eastAsia="ja-JP"/>
        </w:rPr>
        <w:footnoteReference w:id="83"/>
      </w:r>
      <w:r w:rsidR="001E65DD" w:rsidRPr="00DF6FFE">
        <w:rPr>
          <w:rFonts w:ascii="Times New Roman" w:eastAsia="Times New Roman" w:hAnsi="Times New Roman" w:cs="Times New Roman"/>
          <w:color w:val="000000" w:themeColor="text1"/>
          <w:sz w:val="24"/>
          <w:szCs w:val="24"/>
          <w:lang w:eastAsia="ja-JP"/>
        </w:rPr>
        <w:t>. Shields e, soprattutto, Ives, riconoscono come Ichikawa non fosse però riuscito a costruire un</w:t>
      </w:r>
      <w:r w:rsidR="006F38C7" w:rsidRPr="00DF6FFE">
        <w:rPr>
          <w:rFonts w:ascii="Times New Roman" w:eastAsia="Times New Roman" w:hAnsi="Times New Roman" w:cs="Times New Roman"/>
          <w:color w:val="000000" w:themeColor="text1"/>
          <w:sz w:val="24"/>
          <w:szCs w:val="24"/>
          <w:lang w:eastAsia="ja-JP"/>
        </w:rPr>
        <w:t xml:space="preserve"> sistema elaborato di critica sociale</w:t>
      </w:r>
      <w:r w:rsidR="001E65DD" w:rsidRPr="00DF6FFE">
        <w:rPr>
          <w:rFonts w:ascii="Times New Roman" w:eastAsia="Times New Roman" w:hAnsi="Times New Roman" w:cs="Times New Roman"/>
          <w:color w:val="000000" w:themeColor="text1"/>
          <w:sz w:val="24"/>
          <w:szCs w:val="24"/>
          <w:lang w:eastAsia="ja-JP"/>
        </w:rPr>
        <w:t>, abbozzando solamente un</w:t>
      </w:r>
      <w:r w:rsidR="006F38C7" w:rsidRPr="00DF6FFE">
        <w:rPr>
          <w:rFonts w:ascii="Times New Roman" w:eastAsia="Times New Roman" w:hAnsi="Times New Roman" w:cs="Times New Roman"/>
          <w:color w:val="000000" w:themeColor="text1"/>
          <w:sz w:val="24"/>
          <w:szCs w:val="24"/>
          <w:lang w:eastAsia="ja-JP"/>
        </w:rPr>
        <w:t xml:space="preserve">a proposta </w:t>
      </w:r>
      <w:r w:rsidR="001E65DD" w:rsidRPr="00DF6FFE">
        <w:rPr>
          <w:rFonts w:ascii="Times New Roman" w:eastAsia="Times New Roman" w:hAnsi="Times New Roman" w:cs="Times New Roman"/>
          <w:color w:val="000000" w:themeColor="text1"/>
          <w:sz w:val="24"/>
          <w:szCs w:val="24"/>
          <w:lang w:eastAsia="ja-JP"/>
        </w:rPr>
        <w:t>di unire libertà verticale e libertà orizzontale</w:t>
      </w:r>
      <w:r w:rsidR="001E65DD" w:rsidRPr="00DF6FFE">
        <w:rPr>
          <w:rStyle w:val="Rimandonotaapidipagina"/>
          <w:rFonts w:ascii="Times New Roman" w:eastAsia="Times New Roman" w:hAnsi="Times New Roman" w:cs="Times New Roman"/>
          <w:color w:val="000000" w:themeColor="text1"/>
          <w:sz w:val="24"/>
          <w:szCs w:val="24"/>
          <w:lang w:eastAsia="ja-JP"/>
        </w:rPr>
        <w:footnoteReference w:id="84"/>
      </w:r>
      <w:r w:rsidR="001E65DD" w:rsidRPr="00DF6FFE">
        <w:rPr>
          <w:rFonts w:ascii="Times New Roman" w:eastAsia="Times New Roman" w:hAnsi="Times New Roman" w:cs="Times New Roman"/>
          <w:color w:val="000000" w:themeColor="text1"/>
          <w:sz w:val="24"/>
          <w:szCs w:val="24"/>
          <w:lang w:eastAsia="ja-JP"/>
        </w:rPr>
        <w:t>.</w:t>
      </w:r>
      <w:r w:rsidR="006F38C7" w:rsidRPr="00DF6FFE">
        <w:rPr>
          <w:rFonts w:ascii="Times New Roman" w:eastAsia="Times New Roman" w:hAnsi="Times New Roman" w:cs="Times New Roman"/>
          <w:color w:val="000000" w:themeColor="text1"/>
          <w:sz w:val="24"/>
          <w:szCs w:val="24"/>
          <w:lang w:eastAsia="ja-JP"/>
        </w:rPr>
        <w:t xml:space="preserve"> </w:t>
      </w:r>
      <w:r w:rsidR="004953D1" w:rsidRPr="00DF6FFE">
        <w:rPr>
          <w:rFonts w:ascii="Times New Roman" w:eastAsia="Times New Roman" w:hAnsi="Times New Roman" w:cs="Times New Roman"/>
          <w:color w:val="000000" w:themeColor="text1"/>
          <w:sz w:val="24"/>
          <w:szCs w:val="24"/>
          <w:lang w:eastAsia="ja-JP"/>
        </w:rPr>
        <w:t>Ovviamente, non tutti concordano con le posizioni espresse da Ichikawa. N</w:t>
      </w:r>
      <w:r w:rsidR="009D28C3" w:rsidRPr="00DF6FFE">
        <w:rPr>
          <w:rFonts w:ascii="Times New Roman" w:eastAsia="Times New Roman" w:hAnsi="Times New Roman" w:cs="Times New Roman"/>
          <w:color w:val="000000" w:themeColor="text1"/>
          <w:sz w:val="24"/>
          <w:szCs w:val="24"/>
          <w:lang w:eastAsia="ja-JP"/>
        </w:rPr>
        <w:t xml:space="preserve">ell’articolo di </w:t>
      </w:r>
      <w:proofErr w:type="spellStart"/>
      <w:r w:rsidR="00C2490C" w:rsidRPr="00DF6FFE">
        <w:rPr>
          <w:rFonts w:ascii="Times New Roman" w:eastAsia="Times New Roman" w:hAnsi="Times New Roman" w:cs="Times New Roman"/>
          <w:color w:val="000000" w:themeColor="text1"/>
          <w:sz w:val="24"/>
          <w:szCs w:val="24"/>
          <w:lang w:eastAsia="ja-JP"/>
        </w:rPr>
        <w:t>Hirata</w:t>
      </w:r>
      <w:proofErr w:type="spellEnd"/>
      <w:r w:rsidR="009D28C3" w:rsidRPr="00DF6FFE">
        <w:rPr>
          <w:rFonts w:ascii="Times New Roman" w:eastAsia="Times New Roman" w:hAnsi="Times New Roman" w:cs="Times New Roman"/>
          <w:color w:val="000000" w:themeColor="text1"/>
          <w:sz w:val="24"/>
          <w:szCs w:val="24"/>
          <w:lang w:eastAsia="ja-JP"/>
        </w:rPr>
        <w:t xml:space="preserve"> </w:t>
      </w:r>
      <w:proofErr w:type="spellStart"/>
      <w:r w:rsidR="009D28C3" w:rsidRPr="00DF6FFE">
        <w:rPr>
          <w:rFonts w:ascii="Times New Roman" w:eastAsia="Times New Roman" w:hAnsi="Times New Roman" w:cs="Times New Roman"/>
          <w:color w:val="000000" w:themeColor="text1"/>
          <w:sz w:val="24"/>
          <w:szCs w:val="24"/>
          <w:lang w:eastAsia="ja-JP"/>
        </w:rPr>
        <w:t>Seik</w:t>
      </w:r>
      <w:r w:rsidR="009D28C3" w:rsidRPr="00CE70AC">
        <w:rPr>
          <w:rStyle w:val="Enfasicorsivo"/>
          <w:rFonts w:ascii="Times New Roman" w:hAnsi="Times New Roman" w:cs="Times New Roman"/>
          <w:i w:val="0"/>
          <w:iCs w:val="0"/>
          <w:color w:val="000000" w:themeColor="text1"/>
          <w:sz w:val="24"/>
          <w:szCs w:val="24"/>
          <w:shd w:val="clear" w:color="auto" w:fill="FFFFFF"/>
        </w:rPr>
        <w:t>ō</w:t>
      </w:r>
      <w:proofErr w:type="spellEnd"/>
      <w:r w:rsidR="009D28C3" w:rsidRPr="00CE70AC">
        <w:rPr>
          <w:rStyle w:val="Enfasicorsivo"/>
          <w:rFonts w:ascii="Times New Roman" w:hAnsi="Times New Roman" w:cs="Times New Roman"/>
          <w:i w:val="0"/>
          <w:iCs w:val="0"/>
          <w:color w:val="000000" w:themeColor="text1"/>
          <w:sz w:val="24"/>
          <w:szCs w:val="24"/>
          <w:shd w:val="clear" w:color="auto" w:fill="FFFFFF"/>
        </w:rPr>
        <w:t xml:space="preserve"> </w:t>
      </w:r>
      <w:r w:rsidR="009D28C3" w:rsidRPr="00CE70AC">
        <w:rPr>
          <w:rStyle w:val="Enfasicorsivo"/>
          <w:rFonts w:ascii="Times New Roman" w:hAnsi="Times New Roman" w:cs="Times New Roman"/>
          <w:color w:val="000000" w:themeColor="text1"/>
          <w:sz w:val="24"/>
          <w:szCs w:val="24"/>
          <w:shd w:val="clear" w:color="auto" w:fill="FFFFFF"/>
        </w:rPr>
        <w:t xml:space="preserve">Zen </w:t>
      </w:r>
      <w:proofErr w:type="spellStart"/>
      <w:r w:rsidR="009D28C3" w:rsidRPr="00CE70AC">
        <w:rPr>
          <w:rStyle w:val="Enfasicorsivo"/>
          <w:rFonts w:ascii="Times New Roman" w:hAnsi="Times New Roman" w:cs="Times New Roman"/>
          <w:color w:val="000000" w:themeColor="text1"/>
          <w:sz w:val="24"/>
          <w:szCs w:val="24"/>
          <w:shd w:val="clear" w:color="auto" w:fill="FFFFFF"/>
        </w:rPr>
        <w:t>Buddhist</w:t>
      </w:r>
      <w:proofErr w:type="spellEnd"/>
      <w:r w:rsidR="009D28C3" w:rsidRPr="00CE70AC">
        <w:rPr>
          <w:rStyle w:val="Enfasicorsivo"/>
          <w:rFonts w:ascii="Times New Roman" w:hAnsi="Times New Roman" w:cs="Times New Roman"/>
          <w:color w:val="000000" w:themeColor="text1"/>
          <w:sz w:val="24"/>
          <w:szCs w:val="24"/>
          <w:shd w:val="clear" w:color="auto" w:fill="FFFFFF"/>
        </w:rPr>
        <w:t xml:space="preserve"> </w:t>
      </w:r>
      <w:proofErr w:type="spellStart"/>
      <w:r w:rsidR="009D28C3" w:rsidRPr="00CE70AC">
        <w:rPr>
          <w:rStyle w:val="Enfasicorsivo"/>
          <w:rFonts w:ascii="Times New Roman" w:hAnsi="Times New Roman" w:cs="Times New Roman"/>
          <w:color w:val="000000" w:themeColor="text1"/>
          <w:sz w:val="24"/>
          <w:szCs w:val="24"/>
          <w:shd w:val="clear" w:color="auto" w:fill="FFFFFF"/>
        </w:rPr>
        <w:t>Attitudes</w:t>
      </w:r>
      <w:proofErr w:type="spellEnd"/>
      <w:r w:rsidR="009D28C3" w:rsidRPr="00CE70AC">
        <w:rPr>
          <w:rStyle w:val="Enfasicorsivo"/>
          <w:rFonts w:ascii="Times New Roman" w:hAnsi="Times New Roman" w:cs="Times New Roman"/>
          <w:color w:val="000000" w:themeColor="text1"/>
          <w:sz w:val="24"/>
          <w:szCs w:val="24"/>
          <w:shd w:val="clear" w:color="auto" w:fill="FFFFFF"/>
        </w:rPr>
        <w:t xml:space="preserve"> </w:t>
      </w:r>
      <w:proofErr w:type="spellStart"/>
      <w:r w:rsidR="009D28C3" w:rsidRPr="00CE70AC">
        <w:rPr>
          <w:rStyle w:val="Enfasicorsivo"/>
          <w:rFonts w:ascii="Times New Roman" w:hAnsi="Times New Roman" w:cs="Times New Roman"/>
          <w:color w:val="000000" w:themeColor="text1"/>
          <w:sz w:val="24"/>
          <w:szCs w:val="24"/>
          <w:shd w:val="clear" w:color="auto" w:fill="FFFFFF"/>
        </w:rPr>
        <w:t>at</w:t>
      </w:r>
      <w:proofErr w:type="spellEnd"/>
      <w:r w:rsidR="009D28C3" w:rsidRPr="00CE70AC">
        <w:rPr>
          <w:rStyle w:val="Enfasicorsivo"/>
          <w:rFonts w:ascii="Times New Roman" w:hAnsi="Times New Roman" w:cs="Times New Roman"/>
          <w:color w:val="000000" w:themeColor="text1"/>
          <w:sz w:val="24"/>
          <w:szCs w:val="24"/>
          <w:shd w:val="clear" w:color="auto" w:fill="FFFFFF"/>
        </w:rPr>
        <w:t xml:space="preserve"> War</w:t>
      </w:r>
      <w:r w:rsidR="009D28C3" w:rsidRPr="00CE70AC">
        <w:rPr>
          <w:rStyle w:val="Rimandonotaapidipagina"/>
          <w:rFonts w:ascii="Times New Roman" w:hAnsi="Times New Roman" w:cs="Times New Roman"/>
          <w:color w:val="000000" w:themeColor="text1"/>
          <w:sz w:val="24"/>
          <w:szCs w:val="24"/>
          <w:shd w:val="clear" w:color="auto" w:fill="FFFFFF"/>
        </w:rPr>
        <w:footnoteReference w:id="85"/>
      </w:r>
      <w:r w:rsidR="004953D1" w:rsidRPr="00CE70AC">
        <w:rPr>
          <w:rStyle w:val="Enfasicorsivo"/>
          <w:rFonts w:ascii="Times New Roman" w:hAnsi="Times New Roman" w:cs="Times New Roman"/>
          <w:i w:val="0"/>
          <w:iCs w:val="0"/>
          <w:color w:val="000000" w:themeColor="text1"/>
          <w:sz w:val="24"/>
          <w:szCs w:val="24"/>
          <w:shd w:val="clear" w:color="auto" w:fill="FFFFFF"/>
        </w:rPr>
        <w:t xml:space="preserve">, </w:t>
      </w:r>
      <w:proofErr w:type="spellStart"/>
      <w:r w:rsidR="004953D1" w:rsidRPr="00CE70AC">
        <w:rPr>
          <w:rStyle w:val="Enfasicorsivo"/>
          <w:rFonts w:ascii="Times New Roman" w:hAnsi="Times New Roman" w:cs="Times New Roman"/>
          <w:i w:val="0"/>
          <w:iCs w:val="0"/>
          <w:color w:val="000000" w:themeColor="text1"/>
          <w:sz w:val="24"/>
          <w:szCs w:val="24"/>
          <w:shd w:val="clear" w:color="auto" w:fill="FFFFFF"/>
        </w:rPr>
        <w:t>Hirata</w:t>
      </w:r>
      <w:proofErr w:type="spellEnd"/>
      <w:r w:rsidR="004953D1" w:rsidRPr="00CE70AC">
        <w:rPr>
          <w:rStyle w:val="Enfasicorsivo"/>
          <w:rFonts w:ascii="Times New Roman" w:hAnsi="Times New Roman" w:cs="Times New Roman"/>
          <w:i w:val="0"/>
          <w:iCs w:val="0"/>
          <w:color w:val="000000" w:themeColor="text1"/>
          <w:sz w:val="24"/>
          <w:szCs w:val="24"/>
          <w:shd w:val="clear" w:color="auto" w:fill="FFFFFF"/>
        </w:rPr>
        <w:t xml:space="preserve"> non considera il punto di incrocio tra libertà verticale</w:t>
      </w:r>
      <w:r w:rsidR="004953D1">
        <w:rPr>
          <w:rStyle w:val="Enfasicorsivo"/>
          <w:rFonts w:ascii="Times New Roman" w:hAnsi="Times New Roman" w:cs="Times New Roman"/>
          <w:i w:val="0"/>
          <w:iCs w:val="0"/>
          <w:color w:val="000000" w:themeColor="text1"/>
          <w:sz w:val="24"/>
          <w:szCs w:val="24"/>
          <w:shd w:val="clear" w:color="auto" w:fill="FFFFFF"/>
        </w:rPr>
        <w:t xml:space="preserve"> e orizzontale come l’obiettivo dello Zen. Egli sostiene che lo Zen si situi in una zona in cui tale incrocio scompare: sebbene riconosca una certa importanza alla libertà sul piano orizzontale (e, ovviamente, al ripensamento in merito agli errori commessi durante il periodo imperialista</w:t>
      </w:r>
      <w:r w:rsidR="00227417">
        <w:rPr>
          <w:rStyle w:val="Rimandonotaapidipagina"/>
          <w:rFonts w:ascii="Times New Roman" w:hAnsi="Times New Roman" w:cs="Times New Roman"/>
          <w:color w:val="000000" w:themeColor="text1"/>
          <w:sz w:val="24"/>
          <w:szCs w:val="24"/>
          <w:shd w:val="clear" w:color="auto" w:fill="FFFFFF"/>
        </w:rPr>
        <w:footnoteReference w:id="86"/>
      </w:r>
      <w:r w:rsidR="004953D1">
        <w:rPr>
          <w:rStyle w:val="Enfasicorsivo"/>
          <w:rFonts w:ascii="Times New Roman" w:hAnsi="Times New Roman" w:cs="Times New Roman"/>
          <w:i w:val="0"/>
          <w:iCs w:val="0"/>
          <w:color w:val="000000" w:themeColor="text1"/>
          <w:sz w:val="24"/>
          <w:szCs w:val="24"/>
          <w:shd w:val="clear" w:color="auto" w:fill="FFFFFF"/>
        </w:rPr>
        <w:t xml:space="preserve">) per </w:t>
      </w:r>
      <w:proofErr w:type="spellStart"/>
      <w:r w:rsidR="004953D1">
        <w:rPr>
          <w:rStyle w:val="Enfasicorsivo"/>
          <w:rFonts w:ascii="Times New Roman" w:hAnsi="Times New Roman" w:cs="Times New Roman"/>
          <w:i w:val="0"/>
          <w:iCs w:val="0"/>
          <w:color w:val="000000" w:themeColor="text1"/>
          <w:sz w:val="24"/>
          <w:szCs w:val="24"/>
          <w:shd w:val="clear" w:color="auto" w:fill="FFFFFF"/>
        </w:rPr>
        <w:t>Hirata</w:t>
      </w:r>
      <w:proofErr w:type="spellEnd"/>
      <w:r w:rsidR="004953D1">
        <w:rPr>
          <w:rStyle w:val="Enfasicorsivo"/>
          <w:rFonts w:ascii="Times New Roman" w:hAnsi="Times New Roman" w:cs="Times New Roman"/>
          <w:i w:val="0"/>
          <w:iCs w:val="0"/>
          <w:color w:val="000000" w:themeColor="text1"/>
          <w:sz w:val="24"/>
          <w:szCs w:val="24"/>
          <w:shd w:val="clear" w:color="auto" w:fill="FFFFFF"/>
        </w:rPr>
        <w:t xml:space="preserve"> lo Zen non ha alcuna pertinenza con il contribuire alla storia e alla realtà mondana</w:t>
      </w:r>
      <w:r w:rsidR="00227417">
        <w:rPr>
          <w:rStyle w:val="Enfasicorsivo"/>
          <w:rFonts w:ascii="Times New Roman" w:hAnsi="Times New Roman" w:cs="Times New Roman"/>
          <w:i w:val="0"/>
          <w:iCs w:val="0"/>
          <w:color w:val="000000" w:themeColor="text1"/>
          <w:sz w:val="24"/>
          <w:szCs w:val="24"/>
          <w:shd w:val="clear" w:color="auto" w:fill="FFFFFF"/>
        </w:rPr>
        <w:t xml:space="preserve">, ovvero nel decidere cosa è </w:t>
      </w:r>
      <w:r w:rsidR="00227417">
        <w:rPr>
          <w:rStyle w:val="Enfasicorsivo"/>
          <w:rFonts w:ascii="Times New Roman" w:hAnsi="Times New Roman" w:cs="Times New Roman"/>
          <w:i w:val="0"/>
          <w:iCs w:val="0"/>
          <w:color w:val="000000" w:themeColor="text1"/>
          <w:sz w:val="24"/>
          <w:szCs w:val="24"/>
          <w:shd w:val="clear" w:color="auto" w:fill="FFFFFF"/>
        </w:rPr>
        <w:lastRenderedPageBreak/>
        <w:t>giusto o sbagliato</w:t>
      </w:r>
      <w:r w:rsidR="00241B5E">
        <w:rPr>
          <w:rStyle w:val="Rimandonotaapidipagina"/>
          <w:rFonts w:ascii="Times New Roman" w:hAnsi="Times New Roman" w:cs="Times New Roman"/>
          <w:color w:val="000000" w:themeColor="text1"/>
          <w:sz w:val="24"/>
          <w:szCs w:val="24"/>
          <w:shd w:val="clear" w:color="auto" w:fill="FFFFFF"/>
        </w:rPr>
        <w:footnoteReference w:id="87"/>
      </w:r>
      <w:r w:rsidR="00CE70AC">
        <w:rPr>
          <w:rStyle w:val="Enfasicorsivo"/>
          <w:rFonts w:ascii="Times New Roman" w:hAnsi="Times New Roman" w:cs="Times New Roman"/>
          <w:i w:val="0"/>
          <w:iCs w:val="0"/>
          <w:color w:val="000000" w:themeColor="text1"/>
          <w:sz w:val="24"/>
          <w:szCs w:val="24"/>
          <w:shd w:val="clear" w:color="auto" w:fill="FFFFFF"/>
        </w:rPr>
        <w:t>.</w:t>
      </w:r>
      <w:r w:rsidR="00227417">
        <w:rPr>
          <w:rStyle w:val="Enfasicorsivo"/>
          <w:rFonts w:ascii="Times New Roman" w:hAnsi="Times New Roman" w:cs="Times New Roman"/>
          <w:i w:val="0"/>
          <w:iCs w:val="0"/>
          <w:color w:val="000000" w:themeColor="text1"/>
          <w:sz w:val="24"/>
          <w:szCs w:val="24"/>
          <w:shd w:val="clear" w:color="auto" w:fill="FFFFFF"/>
        </w:rPr>
        <w:t xml:space="preserve"> </w:t>
      </w:r>
      <w:r w:rsidR="00CE70AC">
        <w:rPr>
          <w:rStyle w:val="Enfasicorsivo"/>
          <w:rFonts w:ascii="Times New Roman" w:hAnsi="Times New Roman" w:cs="Times New Roman"/>
          <w:i w:val="0"/>
          <w:iCs w:val="0"/>
          <w:color w:val="000000" w:themeColor="text1"/>
          <w:sz w:val="24"/>
          <w:szCs w:val="24"/>
          <w:shd w:val="clear" w:color="auto" w:fill="FFFFFF"/>
        </w:rPr>
        <w:t xml:space="preserve">Secondo lui </w:t>
      </w:r>
      <w:r w:rsidR="00227417">
        <w:rPr>
          <w:rStyle w:val="Enfasicorsivo"/>
          <w:rFonts w:ascii="Times New Roman" w:hAnsi="Times New Roman" w:cs="Times New Roman"/>
          <w:i w:val="0"/>
          <w:iCs w:val="0"/>
          <w:color w:val="000000" w:themeColor="text1"/>
          <w:sz w:val="24"/>
          <w:szCs w:val="24"/>
          <w:shd w:val="clear" w:color="auto" w:fill="FFFFFF"/>
        </w:rPr>
        <w:t xml:space="preserve">lo Zen </w:t>
      </w:r>
      <w:r w:rsidR="00227417" w:rsidRPr="00FE3946">
        <w:rPr>
          <w:rStyle w:val="Enfasicorsivo"/>
          <w:rFonts w:ascii="Times New Roman" w:hAnsi="Times New Roman" w:cs="Times New Roman"/>
          <w:i w:val="0"/>
          <w:iCs w:val="0"/>
          <w:color w:val="000000" w:themeColor="text1"/>
          <w:sz w:val="24"/>
          <w:szCs w:val="24"/>
          <w:shd w:val="clear" w:color="auto" w:fill="FFFFFF"/>
        </w:rPr>
        <w:t>ha a che fare</w:t>
      </w:r>
      <w:r w:rsidR="00227417">
        <w:rPr>
          <w:rStyle w:val="Enfasicorsivo"/>
          <w:rFonts w:ascii="Times New Roman" w:hAnsi="Times New Roman" w:cs="Times New Roman"/>
          <w:i w:val="0"/>
          <w:iCs w:val="0"/>
          <w:color w:val="000000" w:themeColor="text1"/>
          <w:sz w:val="24"/>
          <w:szCs w:val="24"/>
          <w:shd w:val="clear" w:color="auto" w:fill="FFFFFF"/>
        </w:rPr>
        <w:t xml:space="preserve"> solamente con la comprensione del sé c</w:t>
      </w:r>
      <w:r w:rsidR="00CA3E24">
        <w:rPr>
          <w:rStyle w:val="Enfasicorsivo"/>
          <w:rFonts w:ascii="Times New Roman" w:hAnsi="Times New Roman" w:cs="Times New Roman"/>
          <w:i w:val="0"/>
          <w:iCs w:val="0"/>
          <w:color w:val="000000" w:themeColor="text1"/>
          <w:sz w:val="24"/>
          <w:szCs w:val="24"/>
          <w:shd w:val="clear" w:color="auto" w:fill="FFFFFF"/>
        </w:rPr>
        <w:t>he formula</w:t>
      </w:r>
      <w:r w:rsidR="00227417">
        <w:rPr>
          <w:rStyle w:val="Enfasicorsivo"/>
          <w:rFonts w:ascii="Times New Roman" w:hAnsi="Times New Roman" w:cs="Times New Roman"/>
          <w:i w:val="0"/>
          <w:iCs w:val="0"/>
          <w:color w:val="000000" w:themeColor="text1"/>
          <w:sz w:val="24"/>
          <w:szCs w:val="24"/>
          <w:shd w:val="clear" w:color="auto" w:fill="FFFFFF"/>
        </w:rPr>
        <w:t xml:space="preserve"> tali decisioni, </w:t>
      </w:r>
      <w:r w:rsidR="00CA3E24">
        <w:rPr>
          <w:rStyle w:val="Enfasicorsivo"/>
          <w:rFonts w:ascii="Times New Roman" w:hAnsi="Times New Roman" w:cs="Times New Roman"/>
          <w:i w:val="0"/>
          <w:iCs w:val="0"/>
          <w:color w:val="000000" w:themeColor="text1"/>
          <w:sz w:val="24"/>
          <w:szCs w:val="24"/>
          <w:shd w:val="clear" w:color="auto" w:fill="FFFFFF"/>
        </w:rPr>
        <w:t xml:space="preserve">le quali </w:t>
      </w:r>
      <w:r w:rsidR="00227417">
        <w:rPr>
          <w:rStyle w:val="Enfasicorsivo"/>
          <w:rFonts w:ascii="Times New Roman" w:hAnsi="Times New Roman" w:cs="Times New Roman"/>
          <w:i w:val="0"/>
          <w:iCs w:val="0"/>
          <w:color w:val="000000" w:themeColor="text1"/>
          <w:sz w:val="24"/>
          <w:szCs w:val="24"/>
          <w:shd w:val="clear" w:color="auto" w:fill="FFFFFF"/>
        </w:rPr>
        <w:t>devono essere sì considerate ma meramente come questioni mondane, in ultima analisi, non-Zen</w:t>
      </w:r>
      <w:r w:rsidR="00227417">
        <w:rPr>
          <w:rStyle w:val="Rimandonotaapidipagina"/>
          <w:rFonts w:ascii="Times New Roman" w:hAnsi="Times New Roman" w:cs="Times New Roman"/>
          <w:color w:val="000000" w:themeColor="text1"/>
          <w:sz w:val="24"/>
          <w:szCs w:val="24"/>
          <w:shd w:val="clear" w:color="auto" w:fill="FFFFFF"/>
        </w:rPr>
        <w:footnoteReference w:id="88"/>
      </w:r>
      <w:r w:rsidR="00227417">
        <w:rPr>
          <w:rStyle w:val="Enfasicorsivo"/>
          <w:rFonts w:ascii="Times New Roman" w:hAnsi="Times New Roman" w:cs="Times New Roman"/>
          <w:i w:val="0"/>
          <w:iCs w:val="0"/>
          <w:color w:val="000000" w:themeColor="text1"/>
          <w:sz w:val="24"/>
          <w:szCs w:val="24"/>
          <w:shd w:val="clear" w:color="auto" w:fill="FFFFFF"/>
        </w:rPr>
        <w:t xml:space="preserve">. </w:t>
      </w:r>
      <w:r w:rsidR="00B75016">
        <w:rPr>
          <w:rStyle w:val="Enfasicorsivo"/>
          <w:rFonts w:ascii="Times New Roman" w:hAnsi="Times New Roman" w:cs="Times New Roman"/>
          <w:i w:val="0"/>
          <w:iCs w:val="0"/>
          <w:color w:val="000000" w:themeColor="text1"/>
          <w:sz w:val="24"/>
          <w:szCs w:val="24"/>
          <w:shd w:val="clear" w:color="auto" w:fill="FFFFFF"/>
        </w:rPr>
        <w:t xml:space="preserve">Il lavoro di Ichikawa è stato fondamentale per gettare luce sulle motivazioni che hanno portato lo Zen ad appoggiare il militarismo e il nazionalismo negli anni ’30 e ’40, indagandone la storia e i presupposti dottrinari. Oltre a ciò, studiarne la metodologia d’indagine, innovativa per il periodo in cui lavorò Ichikawa, offre interessanti temi di discussione teorica per gli studiosi di storia delle religioni, nonché un’ottima occasione per rinvigorire le prospettive critiche nei riguardi della realtà sociale, politica ed etica in cui gli studiosi operano. </w:t>
      </w:r>
    </w:p>
    <w:p w14:paraId="7C132750" w14:textId="77777777" w:rsidR="00C14784" w:rsidRDefault="00C14784" w:rsidP="00DC3D63">
      <w:pPr>
        <w:rPr>
          <w:rFonts w:ascii="Times New Roman" w:eastAsia="MS Mincho" w:hAnsi="Times New Roman" w:cs="Times New Roman"/>
          <w:b/>
          <w:bCs/>
          <w:sz w:val="24"/>
          <w:szCs w:val="24"/>
        </w:rPr>
      </w:pPr>
    </w:p>
    <w:p w14:paraId="12C7A670" w14:textId="7754626C" w:rsidR="00C1653F" w:rsidRPr="004E4BDB" w:rsidRDefault="00FA4F72" w:rsidP="00DC3D63">
      <w:pPr>
        <w:rPr>
          <w:rFonts w:ascii="Times New Roman" w:eastAsia="MS Mincho" w:hAnsi="Times New Roman" w:cs="Times New Roman"/>
          <w:b/>
          <w:bCs/>
          <w:sz w:val="24"/>
          <w:szCs w:val="24"/>
        </w:rPr>
      </w:pPr>
      <w:r w:rsidRPr="004E4BDB">
        <w:rPr>
          <w:rFonts w:ascii="Times New Roman" w:eastAsia="MS Mincho" w:hAnsi="Times New Roman" w:cs="Times New Roman"/>
          <w:b/>
          <w:bCs/>
          <w:sz w:val="24"/>
          <w:szCs w:val="24"/>
        </w:rPr>
        <w:t>Bibliografia</w:t>
      </w:r>
    </w:p>
    <w:p w14:paraId="647166EC" w14:textId="33611F99" w:rsidR="0073790E" w:rsidRPr="004E4BDB" w:rsidRDefault="0073790E" w:rsidP="00EC6307">
      <w:pPr>
        <w:pStyle w:val="Testonotaapidipagina"/>
        <w:numPr>
          <w:ilvl w:val="0"/>
          <w:numId w:val="31"/>
        </w:numPr>
        <w:spacing w:line="360" w:lineRule="auto"/>
        <w:ind w:left="714" w:hanging="357"/>
        <w:rPr>
          <w:rFonts w:ascii="Times New Roman" w:hAnsi="Times New Roman" w:cs="Times New Roman"/>
          <w:sz w:val="24"/>
          <w:szCs w:val="24"/>
          <w:lang w:val="en-GB"/>
        </w:rPr>
      </w:pPr>
      <w:r w:rsidRPr="004E4BDB">
        <w:rPr>
          <w:rFonts w:ascii="Times New Roman" w:hAnsi="Times New Roman" w:cs="Times New Roman"/>
          <w:sz w:val="24"/>
          <w:szCs w:val="24"/>
          <w:lang w:val="en-GB"/>
        </w:rPr>
        <w:t xml:space="preserve">FAURE, Bernard, </w:t>
      </w:r>
      <w:r w:rsidRPr="00DD7778">
        <w:rPr>
          <w:rFonts w:ascii="Times New Roman" w:hAnsi="Times New Roman" w:cs="Times New Roman"/>
          <w:i/>
          <w:iCs/>
          <w:sz w:val="24"/>
          <w:szCs w:val="24"/>
          <w:lang w:val="en-GB"/>
        </w:rPr>
        <w:t>The Rhetoric of Immediacy, A Cultural Critique of Chan/Zen Buddhism</w:t>
      </w:r>
      <w:r w:rsidRPr="004E4BDB">
        <w:rPr>
          <w:rFonts w:ascii="Times New Roman" w:hAnsi="Times New Roman" w:cs="Times New Roman"/>
          <w:sz w:val="24"/>
          <w:szCs w:val="24"/>
          <w:lang w:val="en-GB"/>
        </w:rPr>
        <w:t xml:space="preserve"> Princeton (NJ), Princeton Univ. </w:t>
      </w:r>
      <w:r w:rsidRPr="00DF6FFE">
        <w:rPr>
          <w:rFonts w:ascii="Times New Roman" w:hAnsi="Times New Roman" w:cs="Times New Roman"/>
          <w:sz w:val="24"/>
          <w:szCs w:val="24"/>
          <w:lang w:val="en-GB"/>
        </w:rPr>
        <w:t>Press</w:t>
      </w:r>
      <w:r w:rsidR="00DD4A66" w:rsidRPr="00DF6FFE">
        <w:rPr>
          <w:rFonts w:ascii="Times New Roman" w:hAnsi="Times New Roman" w:cs="Times New Roman"/>
          <w:sz w:val="24"/>
          <w:szCs w:val="24"/>
          <w:lang w:val="en-GB"/>
        </w:rPr>
        <w:t>,</w:t>
      </w:r>
      <w:r w:rsidRPr="00DF6FFE">
        <w:rPr>
          <w:rFonts w:ascii="Times New Roman" w:hAnsi="Times New Roman" w:cs="Times New Roman"/>
          <w:sz w:val="24"/>
          <w:szCs w:val="24"/>
          <w:lang w:val="en-GB"/>
        </w:rPr>
        <w:t xml:space="preserve"> 1991</w:t>
      </w:r>
      <w:r w:rsidR="00DA219C" w:rsidRPr="004E4BDB">
        <w:rPr>
          <w:rFonts w:ascii="Times New Roman" w:hAnsi="Times New Roman" w:cs="Times New Roman"/>
          <w:sz w:val="24"/>
          <w:szCs w:val="24"/>
          <w:lang w:val="en-GB"/>
        </w:rPr>
        <w:t>.</w:t>
      </w:r>
      <w:r w:rsidRPr="00DF6FFE">
        <w:rPr>
          <w:rFonts w:ascii="Times New Roman" w:hAnsi="Times New Roman" w:cs="Times New Roman"/>
          <w:sz w:val="24"/>
          <w:szCs w:val="24"/>
          <w:lang w:val="en-GB"/>
        </w:rPr>
        <w:t xml:space="preserve"> </w:t>
      </w:r>
    </w:p>
    <w:p w14:paraId="5A3C9A6A" w14:textId="16064CCB" w:rsidR="00113A6D" w:rsidRPr="00DF6FFE" w:rsidRDefault="00113A6D" w:rsidP="00EC6307">
      <w:pPr>
        <w:pStyle w:val="Testonotaapidipagina"/>
        <w:numPr>
          <w:ilvl w:val="0"/>
          <w:numId w:val="31"/>
        </w:numPr>
        <w:spacing w:line="360" w:lineRule="auto"/>
        <w:ind w:left="714" w:hanging="357"/>
        <w:rPr>
          <w:rFonts w:ascii="Times New Roman" w:hAnsi="Times New Roman" w:cs="Times New Roman"/>
          <w:sz w:val="24"/>
          <w:szCs w:val="24"/>
          <w:lang w:val="en-GB"/>
        </w:rPr>
      </w:pPr>
      <w:r w:rsidRPr="004E4BDB">
        <w:rPr>
          <w:rFonts w:ascii="Times New Roman" w:hAnsi="Times New Roman" w:cs="Times New Roman"/>
          <w:sz w:val="24"/>
          <w:szCs w:val="24"/>
          <w:lang w:val="en-GB"/>
        </w:rPr>
        <w:t>HIRATA,</w:t>
      </w:r>
      <w:r w:rsidRPr="00DD7778">
        <w:rPr>
          <w:rStyle w:val="Enfasicorsivo"/>
          <w:rFonts w:ascii="Times New Roman" w:hAnsi="Times New Roman" w:cs="Times New Roman"/>
          <w:i w:val="0"/>
          <w:iCs w:val="0"/>
          <w:color w:val="000000" w:themeColor="text1"/>
          <w:sz w:val="24"/>
          <w:szCs w:val="24"/>
          <w:shd w:val="clear" w:color="auto" w:fill="FFFFFF"/>
          <w:lang w:val="en-GB"/>
        </w:rPr>
        <w:t xml:space="preserve"> </w:t>
      </w:r>
      <w:proofErr w:type="spellStart"/>
      <w:r w:rsidRPr="004E4BDB">
        <w:rPr>
          <w:rFonts w:ascii="Times New Roman" w:hAnsi="Times New Roman" w:cs="Times New Roman"/>
          <w:sz w:val="24"/>
          <w:szCs w:val="24"/>
          <w:lang w:val="en-GB"/>
        </w:rPr>
        <w:t>Seik</w:t>
      </w:r>
      <w:r w:rsidRPr="004E4BDB">
        <w:rPr>
          <w:rStyle w:val="Enfasicorsivo"/>
          <w:rFonts w:ascii="Times New Roman" w:hAnsi="Times New Roman" w:cs="Times New Roman"/>
          <w:i w:val="0"/>
          <w:iCs w:val="0"/>
          <w:color w:val="000000" w:themeColor="text1"/>
          <w:sz w:val="24"/>
          <w:szCs w:val="24"/>
          <w:shd w:val="clear" w:color="auto" w:fill="FFFFFF"/>
          <w:lang w:val="en-GB"/>
        </w:rPr>
        <w:t>ō</w:t>
      </w:r>
      <w:proofErr w:type="spellEnd"/>
      <w:r w:rsidRPr="004E4BDB">
        <w:rPr>
          <w:rStyle w:val="Enfasicorsivo"/>
          <w:rFonts w:ascii="Times New Roman" w:hAnsi="Times New Roman" w:cs="Times New Roman"/>
          <w:i w:val="0"/>
          <w:iCs w:val="0"/>
          <w:color w:val="000000" w:themeColor="text1"/>
          <w:sz w:val="24"/>
          <w:szCs w:val="24"/>
          <w:shd w:val="clear" w:color="auto" w:fill="FFFFFF"/>
          <w:lang w:val="en-GB"/>
        </w:rPr>
        <w:t>,</w:t>
      </w:r>
      <w:r w:rsidRPr="004E4BDB">
        <w:rPr>
          <w:rFonts w:ascii="Times New Roman" w:hAnsi="Times New Roman" w:cs="Times New Roman"/>
          <w:sz w:val="24"/>
          <w:szCs w:val="24"/>
          <w:lang w:val="en-GB"/>
        </w:rPr>
        <w:t xml:space="preserve"> </w:t>
      </w:r>
      <w:r w:rsidRPr="004E4BDB">
        <w:rPr>
          <w:rStyle w:val="Enfasicorsivo"/>
          <w:rFonts w:ascii="Times New Roman" w:hAnsi="Times New Roman" w:cs="Times New Roman"/>
          <w:i w:val="0"/>
          <w:iCs w:val="0"/>
          <w:color w:val="000000" w:themeColor="text1"/>
          <w:sz w:val="24"/>
          <w:szCs w:val="24"/>
          <w:shd w:val="clear" w:color="auto" w:fill="FFFFFF"/>
          <w:lang w:val="en-GB"/>
        </w:rPr>
        <w:t xml:space="preserve">Zen Buddhist </w:t>
      </w:r>
      <w:proofErr w:type="spellStart"/>
      <w:r w:rsidRPr="004E4BDB">
        <w:rPr>
          <w:rStyle w:val="Enfasicorsivo"/>
          <w:rFonts w:ascii="Times New Roman" w:hAnsi="Times New Roman" w:cs="Times New Roman"/>
          <w:i w:val="0"/>
          <w:iCs w:val="0"/>
          <w:color w:val="000000" w:themeColor="text1"/>
          <w:sz w:val="24"/>
          <w:szCs w:val="24"/>
          <w:shd w:val="clear" w:color="auto" w:fill="FFFFFF"/>
          <w:lang w:val="en-GB"/>
        </w:rPr>
        <w:t>Attidutes</w:t>
      </w:r>
      <w:proofErr w:type="spellEnd"/>
      <w:r w:rsidRPr="004E4BDB">
        <w:rPr>
          <w:rStyle w:val="Enfasicorsivo"/>
          <w:rFonts w:ascii="Times New Roman" w:hAnsi="Times New Roman" w:cs="Times New Roman"/>
          <w:i w:val="0"/>
          <w:iCs w:val="0"/>
          <w:color w:val="000000" w:themeColor="text1"/>
          <w:sz w:val="24"/>
          <w:szCs w:val="24"/>
          <w:shd w:val="clear" w:color="auto" w:fill="FFFFFF"/>
          <w:lang w:val="en-GB"/>
        </w:rPr>
        <w:t xml:space="preserve"> to War, in </w:t>
      </w:r>
      <w:proofErr w:type="spellStart"/>
      <w:r w:rsidRPr="004E4BDB">
        <w:rPr>
          <w:rFonts w:ascii="Times New Roman" w:hAnsi="Times New Roman" w:cs="Times New Roman"/>
          <w:sz w:val="24"/>
          <w:szCs w:val="24"/>
          <w:lang w:val="en-GB"/>
        </w:rPr>
        <w:t>Heisig</w:t>
      </w:r>
      <w:proofErr w:type="spellEnd"/>
      <w:r w:rsidRPr="004E4BDB">
        <w:rPr>
          <w:rFonts w:ascii="Times New Roman" w:hAnsi="Times New Roman" w:cs="Times New Roman"/>
          <w:sz w:val="24"/>
          <w:szCs w:val="24"/>
          <w:lang w:val="en-GB"/>
        </w:rPr>
        <w:t xml:space="preserve"> J.W. e </w:t>
      </w:r>
      <w:proofErr w:type="spellStart"/>
      <w:r w:rsidRPr="004E4BDB">
        <w:rPr>
          <w:rFonts w:ascii="Times New Roman" w:hAnsi="Times New Roman" w:cs="Times New Roman"/>
          <w:sz w:val="24"/>
          <w:szCs w:val="24"/>
          <w:lang w:val="en-GB"/>
        </w:rPr>
        <w:t>Maraldo</w:t>
      </w:r>
      <w:proofErr w:type="spellEnd"/>
      <w:r w:rsidRPr="004E4BDB">
        <w:rPr>
          <w:rFonts w:ascii="Times New Roman" w:hAnsi="Times New Roman" w:cs="Times New Roman"/>
          <w:sz w:val="24"/>
          <w:szCs w:val="24"/>
          <w:lang w:val="en-GB"/>
        </w:rPr>
        <w:t xml:space="preserve"> J. C. (a </w:t>
      </w:r>
      <w:proofErr w:type="spellStart"/>
      <w:r w:rsidRPr="004E4BDB">
        <w:rPr>
          <w:rFonts w:ascii="Times New Roman" w:hAnsi="Times New Roman" w:cs="Times New Roman"/>
          <w:sz w:val="24"/>
          <w:szCs w:val="24"/>
          <w:lang w:val="en-GB"/>
        </w:rPr>
        <w:t>cura</w:t>
      </w:r>
      <w:proofErr w:type="spellEnd"/>
      <w:r w:rsidRPr="004E4BDB">
        <w:rPr>
          <w:rFonts w:ascii="Times New Roman" w:hAnsi="Times New Roman" w:cs="Times New Roman"/>
          <w:sz w:val="24"/>
          <w:szCs w:val="24"/>
          <w:lang w:val="en-GB"/>
        </w:rPr>
        <w:t xml:space="preserve"> di) </w:t>
      </w:r>
      <w:r w:rsidRPr="004E4BDB">
        <w:rPr>
          <w:rFonts w:ascii="Times New Roman" w:eastAsia="MS Mincho" w:hAnsi="Times New Roman" w:cs="Times New Roman"/>
          <w:i/>
          <w:iCs/>
          <w:color w:val="000000" w:themeColor="text1"/>
          <w:sz w:val="24"/>
          <w:szCs w:val="24"/>
          <w:lang w:val="en-GB"/>
        </w:rPr>
        <w:t xml:space="preserve">Rude Awakenings: Zen, the Kyoto School and the Question of Nationalism, </w:t>
      </w:r>
      <w:r w:rsidRPr="004E4BDB">
        <w:rPr>
          <w:rFonts w:ascii="Times New Roman" w:eastAsia="MS Mincho" w:hAnsi="Times New Roman" w:cs="Times New Roman"/>
          <w:color w:val="000000" w:themeColor="text1"/>
          <w:sz w:val="24"/>
          <w:szCs w:val="24"/>
          <w:lang w:val="en-GB"/>
        </w:rPr>
        <w:t xml:space="preserve">Honolulu, University of Hawai’i Press, </w:t>
      </w:r>
      <w:r w:rsidRPr="004E4BDB">
        <w:rPr>
          <w:rFonts w:ascii="Times New Roman" w:hAnsi="Times New Roman" w:cs="Times New Roman"/>
          <w:sz w:val="24"/>
          <w:szCs w:val="24"/>
          <w:lang w:val="en-GB"/>
        </w:rPr>
        <w:t>1994, pp. 3-16</w:t>
      </w:r>
      <w:r w:rsidR="00BD4951">
        <w:rPr>
          <w:rFonts w:ascii="Times New Roman" w:hAnsi="Times New Roman" w:cs="Times New Roman"/>
          <w:sz w:val="24"/>
          <w:szCs w:val="24"/>
          <w:lang w:val="en-GB"/>
        </w:rPr>
        <w:t>.</w:t>
      </w:r>
    </w:p>
    <w:p w14:paraId="33E4A695" w14:textId="227AADB7" w:rsidR="00FE3946" w:rsidRPr="00DF6FFE" w:rsidRDefault="00FE3946" w:rsidP="00EC6307">
      <w:pPr>
        <w:pStyle w:val="Paragrafoelenco"/>
        <w:numPr>
          <w:ilvl w:val="0"/>
          <w:numId w:val="31"/>
        </w:numPr>
        <w:spacing w:after="0"/>
        <w:ind w:left="714" w:hanging="357"/>
        <w:rPr>
          <w:rFonts w:ascii="Times New Roman" w:eastAsia="MS Mincho" w:hAnsi="Times New Roman" w:cs="Times New Roman"/>
          <w:b/>
          <w:bCs/>
          <w:sz w:val="24"/>
          <w:szCs w:val="24"/>
        </w:rPr>
      </w:pPr>
      <w:r w:rsidRPr="004E4BDB">
        <w:rPr>
          <w:rFonts w:ascii="Times New Roman" w:hAnsi="Times New Roman" w:cs="Times New Roman"/>
          <w:sz w:val="24"/>
          <w:szCs w:val="24"/>
        </w:rPr>
        <w:t>ICHIKAWA</w:t>
      </w:r>
      <w:r w:rsidRPr="004E4BDB">
        <w:rPr>
          <w:rFonts w:ascii="Times New Roman" w:hAnsi="Times New Roman" w:cs="Times New Roman"/>
          <w:i/>
          <w:iCs/>
          <w:sz w:val="24"/>
          <w:szCs w:val="24"/>
        </w:rPr>
        <w:t xml:space="preserve">, </w:t>
      </w:r>
      <w:proofErr w:type="spellStart"/>
      <w:r w:rsidRPr="00DD7778">
        <w:rPr>
          <w:rFonts w:ascii="Times New Roman" w:hAnsi="Times New Roman" w:cs="Times New Roman"/>
          <w:sz w:val="24"/>
          <w:szCs w:val="24"/>
        </w:rPr>
        <w:t>Hakugen</w:t>
      </w:r>
      <w:proofErr w:type="spellEnd"/>
      <w:r w:rsidRPr="004E4BDB">
        <w:rPr>
          <w:rFonts w:ascii="Times New Roman" w:hAnsi="Times New Roman" w:cs="Times New Roman"/>
          <w:sz w:val="24"/>
          <w:szCs w:val="24"/>
        </w:rPr>
        <w:t>,</w:t>
      </w:r>
      <w:r w:rsidRPr="004E4BDB">
        <w:rPr>
          <w:rFonts w:ascii="Times New Roman" w:hAnsi="Times New Roman" w:cs="Times New Roman"/>
          <w:i/>
          <w:iCs/>
          <w:sz w:val="24"/>
          <w:szCs w:val="24"/>
        </w:rPr>
        <w:t xml:space="preserve"> </w:t>
      </w:r>
      <w:r w:rsidRPr="004E4BDB">
        <w:rPr>
          <w:rFonts w:ascii="Times New Roman" w:hAnsi="Times New Roman" w:cs="Times New Roman"/>
          <w:sz w:val="24"/>
          <w:szCs w:val="24"/>
        </w:rPr>
        <w:t xml:space="preserve">Zen no </w:t>
      </w:r>
      <w:proofErr w:type="spellStart"/>
      <w:r w:rsidRPr="004E4BDB">
        <w:rPr>
          <w:rFonts w:ascii="Times New Roman" w:hAnsi="Times New Roman" w:cs="Times New Roman"/>
          <w:sz w:val="24"/>
          <w:szCs w:val="24"/>
        </w:rPr>
        <w:t>kokōsei</w:t>
      </w:r>
      <w:proofErr w:type="spellEnd"/>
      <w:r w:rsidRPr="004E4BDB">
        <w:rPr>
          <w:rFonts w:ascii="Times New Roman" w:hAnsi="Times New Roman" w:cs="Times New Roman"/>
          <w:sz w:val="24"/>
          <w:szCs w:val="24"/>
        </w:rPr>
        <w:t xml:space="preserve"> ni </w:t>
      </w:r>
      <w:proofErr w:type="spellStart"/>
      <w:r w:rsidRPr="004E4BDB">
        <w:rPr>
          <w:rFonts w:ascii="Times New Roman" w:hAnsi="Times New Roman" w:cs="Times New Roman"/>
          <w:sz w:val="24"/>
          <w:szCs w:val="24"/>
        </w:rPr>
        <w:t>tsuite</w:t>
      </w:r>
      <w:proofErr w:type="spellEnd"/>
      <w:r w:rsidRPr="004E4BDB">
        <w:rPr>
          <w:rFonts w:ascii="Times New Roman" w:hAnsi="Times New Roman" w:cs="Times New Roman"/>
          <w:sz w:val="24"/>
          <w:szCs w:val="24"/>
        </w:rPr>
        <w:t xml:space="preserve">: Zen ni </w:t>
      </w:r>
      <w:proofErr w:type="spellStart"/>
      <w:r w:rsidRPr="004E4BDB">
        <w:rPr>
          <w:rFonts w:ascii="Times New Roman" w:hAnsi="Times New Roman" w:cs="Times New Roman"/>
          <w:sz w:val="24"/>
          <w:szCs w:val="24"/>
        </w:rPr>
        <w:t>tai</w:t>
      </w:r>
      <w:proofErr w:type="spellEnd"/>
      <w:r w:rsidRPr="004E4BDB">
        <w:rPr>
          <w:rFonts w:ascii="Times New Roman" w:hAnsi="Times New Roman" w:cs="Times New Roman"/>
          <w:sz w:val="24"/>
          <w:szCs w:val="24"/>
        </w:rPr>
        <w:t xml:space="preserve"> </w:t>
      </w:r>
      <w:proofErr w:type="spellStart"/>
      <w:r w:rsidRPr="004E4BDB">
        <w:rPr>
          <w:rFonts w:ascii="Times New Roman" w:hAnsi="Times New Roman" w:cs="Times New Roman"/>
          <w:sz w:val="24"/>
          <w:szCs w:val="24"/>
        </w:rPr>
        <w:t>suru</w:t>
      </w:r>
      <w:proofErr w:type="spellEnd"/>
      <w:r w:rsidRPr="004E4BDB">
        <w:rPr>
          <w:rFonts w:ascii="Times New Roman" w:hAnsi="Times New Roman" w:cs="Times New Roman"/>
          <w:sz w:val="24"/>
          <w:szCs w:val="24"/>
        </w:rPr>
        <w:t xml:space="preserve"> </w:t>
      </w:r>
      <w:proofErr w:type="spellStart"/>
      <w:r w:rsidRPr="004E4BDB">
        <w:rPr>
          <w:rFonts w:ascii="Times New Roman" w:hAnsi="Times New Roman" w:cs="Times New Roman"/>
          <w:sz w:val="24"/>
          <w:szCs w:val="24"/>
        </w:rPr>
        <w:t>gigi</w:t>
      </w:r>
      <w:proofErr w:type="spellEnd"/>
      <w:r w:rsidRPr="004E4BDB">
        <w:rPr>
          <w:rFonts w:ascii="Times New Roman" w:hAnsi="Times New Roman" w:cs="Times New Roman"/>
          <w:sz w:val="24"/>
          <w:szCs w:val="24"/>
        </w:rPr>
        <w:t xml:space="preserve"> (Sul distacco dello Zen: alcuni dubbi sullo Zen), in </w:t>
      </w:r>
      <w:r w:rsidRPr="004E4BDB">
        <w:rPr>
          <w:rFonts w:ascii="Times New Roman" w:hAnsi="Times New Roman" w:cs="Times New Roman"/>
          <w:i/>
          <w:iCs/>
          <w:sz w:val="24"/>
          <w:szCs w:val="24"/>
        </w:rPr>
        <w:t xml:space="preserve">Ichikawa </w:t>
      </w:r>
      <w:proofErr w:type="spellStart"/>
      <w:r w:rsidRPr="004E4BDB">
        <w:rPr>
          <w:rFonts w:ascii="Times New Roman" w:hAnsi="Times New Roman" w:cs="Times New Roman"/>
          <w:i/>
          <w:iCs/>
          <w:sz w:val="24"/>
          <w:szCs w:val="24"/>
        </w:rPr>
        <w:t>Hakugen</w:t>
      </w:r>
      <w:proofErr w:type="spellEnd"/>
      <w:r w:rsidRPr="004E4BDB">
        <w:rPr>
          <w:rFonts w:ascii="Times New Roman" w:hAnsi="Times New Roman" w:cs="Times New Roman"/>
          <w:i/>
          <w:iCs/>
          <w:sz w:val="24"/>
          <w:szCs w:val="24"/>
        </w:rPr>
        <w:t xml:space="preserve"> </w:t>
      </w:r>
      <w:proofErr w:type="spellStart"/>
      <w:r w:rsidRPr="004E4BDB">
        <w:rPr>
          <w:rFonts w:ascii="Times New Roman" w:hAnsi="Times New Roman" w:cs="Times New Roman"/>
          <w:i/>
          <w:iCs/>
          <w:sz w:val="24"/>
          <w:szCs w:val="24"/>
        </w:rPr>
        <w:t>chosaku-shū</w:t>
      </w:r>
      <w:proofErr w:type="spellEnd"/>
      <w:r w:rsidRPr="004E4BDB">
        <w:rPr>
          <w:rFonts w:ascii="Times New Roman" w:hAnsi="Times New Roman" w:cs="Times New Roman"/>
          <w:i/>
          <w:iCs/>
          <w:sz w:val="24"/>
          <w:szCs w:val="24"/>
        </w:rPr>
        <w:t xml:space="preserve"> </w:t>
      </w:r>
      <w:r w:rsidRPr="004E4BDB">
        <w:rPr>
          <w:rFonts w:ascii="Times New Roman" w:hAnsi="Times New Roman" w:cs="Times New Roman"/>
          <w:sz w:val="24"/>
          <w:szCs w:val="24"/>
        </w:rPr>
        <w:t>(</w:t>
      </w:r>
      <w:r w:rsidRPr="004E4BDB">
        <w:rPr>
          <w:rFonts w:ascii="Times New Roman" w:hAnsi="Times New Roman" w:cs="Times New Roman"/>
          <w:i/>
          <w:iCs/>
          <w:sz w:val="24"/>
          <w:szCs w:val="24"/>
        </w:rPr>
        <w:t xml:space="preserve">La raccolta completa delle opere di Ichikawa </w:t>
      </w:r>
      <w:proofErr w:type="spellStart"/>
      <w:r w:rsidRPr="004E4BDB">
        <w:rPr>
          <w:rFonts w:ascii="Times New Roman" w:hAnsi="Times New Roman" w:cs="Times New Roman"/>
          <w:i/>
          <w:iCs/>
          <w:sz w:val="24"/>
          <w:szCs w:val="24"/>
        </w:rPr>
        <w:t>Hakugen</w:t>
      </w:r>
      <w:proofErr w:type="spellEnd"/>
      <w:r w:rsidRPr="004E4BDB">
        <w:rPr>
          <w:rFonts w:ascii="Times New Roman" w:hAnsi="Times New Roman" w:cs="Times New Roman"/>
          <w:sz w:val="24"/>
          <w:szCs w:val="24"/>
        </w:rPr>
        <w:t xml:space="preserve">) 4 voll. Kyoto, </w:t>
      </w:r>
      <w:proofErr w:type="spellStart"/>
      <w:r w:rsidRPr="004E4BDB">
        <w:rPr>
          <w:rFonts w:ascii="Times New Roman" w:hAnsi="Times New Roman" w:cs="Times New Roman"/>
          <w:sz w:val="24"/>
          <w:szCs w:val="24"/>
        </w:rPr>
        <w:t>Hōzokan</w:t>
      </w:r>
      <w:proofErr w:type="spellEnd"/>
      <w:r w:rsidRPr="004E4BDB">
        <w:rPr>
          <w:rFonts w:ascii="Times New Roman" w:hAnsi="Times New Roman" w:cs="Times New Roman"/>
          <w:sz w:val="24"/>
          <w:szCs w:val="24"/>
        </w:rPr>
        <w:t xml:space="preserve"> ,1993 </w:t>
      </w:r>
      <w:proofErr w:type="spellStart"/>
      <w:r w:rsidRPr="004E4BDB">
        <w:rPr>
          <w:rFonts w:ascii="Times New Roman" w:hAnsi="Times New Roman" w:cs="Times New Roman"/>
          <w:sz w:val="24"/>
          <w:szCs w:val="24"/>
        </w:rPr>
        <w:t>vol</w:t>
      </w:r>
      <w:proofErr w:type="spellEnd"/>
      <w:r w:rsidRPr="004E4BDB">
        <w:rPr>
          <w:rFonts w:ascii="Times New Roman" w:hAnsi="Times New Roman" w:cs="Times New Roman"/>
          <w:sz w:val="24"/>
          <w:szCs w:val="24"/>
        </w:rPr>
        <w:t xml:space="preserve"> </w:t>
      </w:r>
      <w:proofErr w:type="gramStart"/>
      <w:r w:rsidRPr="004E4BDB">
        <w:rPr>
          <w:rFonts w:ascii="Times New Roman" w:hAnsi="Times New Roman" w:cs="Times New Roman"/>
          <w:sz w:val="24"/>
          <w:szCs w:val="24"/>
        </w:rPr>
        <w:t>1,</w:t>
      </w:r>
      <w:r w:rsidRPr="004E4BDB">
        <w:rPr>
          <w:rFonts w:ascii="Times New Roman" w:hAnsi="Times New Roman" w:cs="Times New Roman"/>
          <w:i/>
          <w:iCs/>
          <w:sz w:val="24"/>
          <w:szCs w:val="24"/>
        </w:rPr>
        <w:t>,</w:t>
      </w:r>
      <w:proofErr w:type="gramEnd"/>
      <w:r w:rsidRPr="004E4BDB">
        <w:rPr>
          <w:rFonts w:ascii="Times New Roman" w:hAnsi="Times New Roman" w:cs="Times New Roman"/>
          <w:i/>
          <w:iCs/>
          <w:sz w:val="24"/>
          <w:szCs w:val="24"/>
        </w:rPr>
        <w:t xml:space="preserve"> </w:t>
      </w:r>
      <w:r w:rsidRPr="004E4BDB">
        <w:rPr>
          <w:rFonts w:ascii="Times New Roman" w:hAnsi="Times New Roman" w:cs="Times New Roman"/>
          <w:sz w:val="24"/>
          <w:szCs w:val="24"/>
        </w:rPr>
        <w:t>pp. 482-510.</w:t>
      </w:r>
    </w:p>
    <w:p w14:paraId="7121E6DA" w14:textId="27F5F9BE" w:rsidR="00FE3946" w:rsidRPr="00DF6FFE" w:rsidRDefault="00FE3946" w:rsidP="00EC6307">
      <w:pPr>
        <w:pStyle w:val="Paragrafoelenco"/>
        <w:numPr>
          <w:ilvl w:val="0"/>
          <w:numId w:val="31"/>
        </w:numPr>
        <w:spacing w:after="0"/>
        <w:ind w:left="714" w:hanging="357"/>
        <w:rPr>
          <w:rFonts w:ascii="Times New Roman" w:eastAsia="MS Mincho" w:hAnsi="Times New Roman" w:cs="Times New Roman"/>
          <w:b/>
          <w:bCs/>
          <w:sz w:val="24"/>
          <w:szCs w:val="24"/>
        </w:rPr>
      </w:pPr>
      <w:r w:rsidRPr="004E4BDB">
        <w:rPr>
          <w:rFonts w:ascii="Times New Roman" w:hAnsi="Times New Roman" w:cs="Times New Roman"/>
          <w:sz w:val="24"/>
          <w:szCs w:val="24"/>
        </w:rPr>
        <w:t>ICHIKAWA</w:t>
      </w:r>
      <w:r w:rsidRPr="004E4BDB">
        <w:rPr>
          <w:rFonts w:ascii="Times New Roman" w:hAnsi="Times New Roman" w:cs="Times New Roman"/>
          <w:i/>
          <w:iCs/>
          <w:sz w:val="24"/>
          <w:szCs w:val="24"/>
        </w:rPr>
        <w:t xml:space="preserve">, </w:t>
      </w:r>
      <w:proofErr w:type="spellStart"/>
      <w:r w:rsidRPr="00DD7778">
        <w:rPr>
          <w:rFonts w:ascii="Times New Roman" w:hAnsi="Times New Roman" w:cs="Times New Roman"/>
          <w:sz w:val="24"/>
          <w:szCs w:val="24"/>
        </w:rPr>
        <w:t>Hakugen</w:t>
      </w:r>
      <w:proofErr w:type="spellEnd"/>
      <w:r w:rsidRPr="004E4BDB">
        <w:rPr>
          <w:rFonts w:ascii="Times New Roman" w:hAnsi="Times New Roman" w:cs="Times New Roman"/>
          <w:sz w:val="24"/>
          <w:szCs w:val="24"/>
        </w:rPr>
        <w:t>,</w:t>
      </w:r>
      <w:r w:rsidRPr="004E4BDB">
        <w:rPr>
          <w:rFonts w:ascii="Times New Roman" w:hAnsi="Times New Roman" w:cs="Times New Roman"/>
          <w:i/>
          <w:iCs/>
          <w:sz w:val="24"/>
          <w:szCs w:val="24"/>
        </w:rPr>
        <w:t xml:space="preserve"> </w:t>
      </w:r>
      <w:r w:rsidRPr="004E4BDB">
        <w:rPr>
          <w:rFonts w:ascii="Times New Roman" w:hAnsi="Times New Roman" w:cs="Times New Roman"/>
          <w:sz w:val="24"/>
          <w:szCs w:val="24"/>
        </w:rPr>
        <w:t xml:space="preserve">Zen to </w:t>
      </w:r>
      <w:proofErr w:type="spellStart"/>
      <w:r w:rsidRPr="004E4BDB">
        <w:rPr>
          <w:rFonts w:ascii="Times New Roman" w:hAnsi="Times New Roman" w:cs="Times New Roman"/>
          <w:sz w:val="24"/>
          <w:szCs w:val="24"/>
        </w:rPr>
        <w:t>gendai</w:t>
      </w:r>
      <w:proofErr w:type="spellEnd"/>
      <w:r w:rsidRPr="004E4BDB">
        <w:rPr>
          <w:rFonts w:ascii="Times New Roman" w:hAnsi="Times New Roman" w:cs="Times New Roman"/>
          <w:sz w:val="24"/>
          <w:szCs w:val="24"/>
        </w:rPr>
        <w:t xml:space="preserve"> </w:t>
      </w:r>
      <w:proofErr w:type="spellStart"/>
      <w:r w:rsidRPr="004E4BDB">
        <w:rPr>
          <w:rFonts w:ascii="Times New Roman" w:hAnsi="Times New Roman" w:cs="Times New Roman"/>
          <w:sz w:val="24"/>
          <w:szCs w:val="24"/>
        </w:rPr>
        <w:t>shisō</w:t>
      </w:r>
      <w:proofErr w:type="spellEnd"/>
      <w:r w:rsidRPr="004E4BDB">
        <w:rPr>
          <w:rFonts w:ascii="Times New Roman" w:hAnsi="Times New Roman" w:cs="Times New Roman"/>
          <w:sz w:val="24"/>
          <w:szCs w:val="24"/>
        </w:rPr>
        <w:t xml:space="preserve"> (Lo Zen e il pensiero contemporaneo), in </w:t>
      </w:r>
      <w:r w:rsidRPr="004E4BDB">
        <w:rPr>
          <w:rFonts w:ascii="Times New Roman" w:hAnsi="Times New Roman" w:cs="Times New Roman"/>
          <w:i/>
          <w:iCs/>
          <w:sz w:val="24"/>
          <w:szCs w:val="24"/>
        </w:rPr>
        <w:t xml:space="preserve">Ichikawa </w:t>
      </w:r>
      <w:proofErr w:type="spellStart"/>
      <w:r w:rsidRPr="004E4BDB">
        <w:rPr>
          <w:rFonts w:ascii="Times New Roman" w:hAnsi="Times New Roman" w:cs="Times New Roman"/>
          <w:i/>
          <w:iCs/>
          <w:sz w:val="24"/>
          <w:szCs w:val="24"/>
        </w:rPr>
        <w:t>Hakugen</w:t>
      </w:r>
      <w:proofErr w:type="spellEnd"/>
      <w:r w:rsidRPr="004E4BDB">
        <w:rPr>
          <w:rFonts w:ascii="Times New Roman" w:hAnsi="Times New Roman" w:cs="Times New Roman"/>
          <w:i/>
          <w:iCs/>
          <w:sz w:val="24"/>
          <w:szCs w:val="24"/>
        </w:rPr>
        <w:t xml:space="preserve"> </w:t>
      </w:r>
      <w:proofErr w:type="spellStart"/>
      <w:r w:rsidRPr="004E4BDB">
        <w:rPr>
          <w:rFonts w:ascii="Times New Roman" w:hAnsi="Times New Roman" w:cs="Times New Roman"/>
          <w:i/>
          <w:iCs/>
          <w:sz w:val="24"/>
          <w:szCs w:val="24"/>
        </w:rPr>
        <w:t>chosaku-shū</w:t>
      </w:r>
      <w:proofErr w:type="spellEnd"/>
      <w:r w:rsidRPr="004E4BDB">
        <w:rPr>
          <w:rFonts w:ascii="Times New Roman" w:hAnsi="Times New Roman" w:cs="Times New Roman"/>
          <w:i/>
          <w:iCs/>
          <w:sz w:val="24"/>
          <w:szCs w:val="24"/>
        </w:rPr>
        <w:t xml:space="preserve"> </w:t>
      </w:r>
      <w:r w:rsidRPr="004E4BDB">
        <w:rPr>
          <w:rFonts w:ascii="Times New Roman" w:hAnsi="Times New Roman" w:cs="Times New Roman"/>
          <w:sz w:val="24"/>
          <w:szCs w:val="24"/>
        </w:rPr>
        <w:t>(</w:t>
      </w:r>
      <w:r w:rsidRPr="004E4BDB">
        <w:rPr>
          <w:rFonts w:ascii="Times New Roman" w:hAnsi="Times New Roman" w:cs="Times New Roman"/>
          <w:i/>
          <w:iCs/>
          <w:sz w:val="24"/>
          <w:szCs w:val="24"/>
        </w:rPr>
        <w:t xml:space="preserve">La raccolta completa delle opere di Ichikawa </w:t>
      </w:r>
      <w:proofErr w:type="spellStart"/>
      <w:r w:rsidRPr="004E4BDB">
        <w:rPr>
          <w:rFonts w:ascii="Times New Roman" w:hAnsi="Times New Roman" w:cs="Times New Roman"/>
          <w:i/>
          <w:iCs/>
          <w:sz w:val="24"/>
          <w:szCs w:val="24"/>
        </w:rPr>
        <w:t>Hakugen</w:t>
      </w:r>
      <w:proofErr w:type="spellEnd"/>
      <w:r w:rsidRPr="004E4BDB">
        <w:rPr>
          <w:rFonts w:ascii="Times New Roman" w:hAnsi="Times New Roman" w:cs="Times New Roman"/>
          <w:sz w:val="24"/>
          <w:szCs w:val="24"/>
        </w:rPr>
        <w:t xml:space="preserve">) 4 voll. Kyoto, </w:t>
      </w:r>
      <w:proofErr w:type="spellStart"/>
      <w:r w:rsidRPr="004E4BDB">
        <w:rPr>
          <w:rFonts w:ascii="Times New Roman" w:hAnsi="Times New Roman" w:cs="Times New Roman"/>
          <w:sz w:val="24"/>
          <w:szCs w:val="24"/>
        </w:rPr>
        <w:t>Hōzokan</w:t>
      </w:r>
      <w:proofErr w:type="spellEnd"/>
      <w:r w:rsidRPr="004E4BDB">
        <w:rPr>
          <w:rFonts w:ascii="Times New Roman" w:hAnsi="Times New Roman" w:cs="Times New Roman"/>
          <w:sz w:val="24"/>
          <w:szCs w:val="24"/>
        </w:rPr>
        <w:t xml:space="preserve"> 1993</w:t>
      </w:r>
      <w:r w:rsidRPr="004E4BDB">
        <w:rPr>
          <w:rFonts w:ascii="Times New Roman" w:hAnsi="Times New Roman" w:cs="Times New Roman"/>
          <w:i/>
          <w:iCs/>
          <w:sz w:val="24"/>
          <w:szCs w:val="24"/>
        </w:rPr>
        <w:t>,</w:t>
      </w:r>
      <w:r w:rsidRPr="004E4BDB">
        <w:rPr>
          <w:rFonts w:ascii="Times New Roman" w:hAnsi="Times New Roman" w:cs="Times New Roman"/>
          <w:sz w:val="24"/>
          <w:szCs w:val="24"/>
        </w:rPr>
        <w:t xml:space="preserve"> </w:t>
      </w:r>
      <w:proofErr w:type="spellStart"/>
      <w:r w:rsidRPr="004E4BDB">
        <w:rPr>
          <w:rFonts w:ascii="Times New Roman" w:hAnsi="Times New Roman" w:cs="Times New Roman"/>
          <w:sz w:val="24"/>
          <w:szCs w:val="24"/>
        </w:rPr>
        <w:t>vol</w:t>
      </w:r>
      <w:proofErr w:type="spellEnd"/>
      <w:r w:rsidRPr="004E4BDB">
        <w:rPr>
          <w:rFonts w:ascii="Times New Roman" w:hAnsi="Times New Roman" w:cs="Times New Roman"/>
          <w:sz w:val="24"/>
          <w:szCs w:val="24"/>
        </w:rPr>
        <w:t xml:space="preserve"> </w:t>
      </w:r>
      <w:proofErr w:type="gramStart"/>
      <w:r w:rsidRPr="004E4BDB">
        <w:rPr>
          <w:rFonts w:ascii="Times New Roman" w:hAnsi="Times New Roman" w:cs="Times New Roman"/>
          <w:sz w:val="24"/>
          <w:szCs w:val="24"/>
        </w:rPr>
        <w:t xml:space="preserve">2, </w:t>
      </w:r>
      <w:r w:rsidRPr="004E4BDB">
        <w:rPr>
          <w:rFonts w:ascii="Times New Roman" w:hAnsi="Times New Roman" w:cs="Times New Roman"/>
          <w:i/>
          <w:iCs/>
          <w:sz w:val="24"/>
          <w:szCs w:val="24"/>
        </w:rPr>
        <w:t xml:space="preserve"> </w:t>
      </w:r>
      <w:r w:rsidRPr="004E4BDB">
        <w:rPr>
          <w:rFonts w:ascii="Times New Roman" w:hAnsi="Times New Roman" w:cs="Times New Roman"/>
          <w:sz w:val="24"/>
          <w:szCs w:val="24"/>
        </w:rPr>
        <w:t>pp.</w:t>
      </w:r>
      <w:proofErr w:type="gramEnd"/>
      <w:r w:rsidRPr="004E4BDB">
        <w:rPr>
          <w:rFonts w:ascii="Times New Roman" w:hAnsi="Times New Roman" w:cs="Times New Roman"/>
          <w:sz w:val="24"/>
          <w:szCs w:val="24"/>
        </w:rPr>
        <w:t>3-207.</w:t>
      </w:r>
      <w:r w:rsidRPr="00DF6FFE">
        <w:rPr>
          <w:rFonts w:ascii="Times New Roman" w:hAnsi="Times New Roman" w:cs="Times New Roman"/>
          <w:sz w:val="24"/>
          <w:szCs w:val="24"/>
        </w:rPr>
        <w:t xml:space="preserve"> </w:t>
      </w:r>
    </w:p>
    <w:p w14:paraId="7C18482D" w14:textId="77777777" w:rsidR="00F51551" w:rsidRPr="00DF6FFE" w:rsidRDefault="00F51551" w:rsidP="00EC6307">
      <w:pPr>
        <w:pStyle w:val="Paragrafoelenco"/>
        <w:numPr>
          <w:ilvl w:val="0"/>
          <w:numId w:val="31"/>
        </w:numPr>
        <w:spacing w:after="0"/>
        <w:ind w:left="714" w:hanging="357"/>
        <w:rPr>
          <w:rFonts w:ascii="Times New Roman" w:eastAsia="MS Mincho" w:hAnsi="Times New Roman" w:cs="Times New Roman"/>
          <w:b/>
          <w:bCs/>
          <w:sz w:val="24"/>
          <w:szCs w:val="24"/>
        </w:rPr>
      </w:pPr>
      <w:r w:rsidRPr="00DF6FFE">
        <w:rPr>
          <w:rFonts w:ascii="Times New Roman" w:hAnsi="Times New Roman" w:cs="Times New Roman"/>
          <w:sz w:val="24"/>
          <w:szCs w:val="24"/>
        </w:rPr>
        <w:t xml:space="preserve">ICHIKAWA </w:t>
      </w:r>
      <w:proofErr w:type="spellStart"/>
      <w:r w:rsidRPr="00DF6FFE">
        <w:rPr>
          <w:rFonts w:ascii="Times New Roman" w:hAnsi="Times New Roman" w:cs="Times New Roman"/>
          <w:sz w:val="24"/>
          <w:szCs w:val="24"/>
        </w:rPr>
        <w:t>Hakugen</w:t>
      </w:r>
      <w:proofErr w:type="spellEnd"/>
      <w:r w:rsidRPr="00DF6FFE">
        <w:rPr>
          <w:rFonts w:ascii="Times New Roman" w:hAnsi="Times New Roman" w:cs="Times New Roman"/>
          <w:i/>
          <w:iCs/>
          <w:sz w:val="24"/>
          <w:szCs w:val="24"/>
        </w:rPr>
        <w:t xml:space="preserve">, </w:t>
      </w:r>
      <w:proofErr w:type="spellStart"/>
      <w:r w:rsidRPr="004E4BDB">
        <w:rPr>
          <w:rFonts w:ascii="Times New Roman" w:hAnsi="Times New Roman" w:cs="Times New Roman"/>
          <w:sz w:val="24"/>
          <w:szCs w:val="24"/>
        </w:rPr>
        <w:t>Bukkyō</w:t>
      </w:r>
      <w:proofErr w:type="spellEnd"/>
      <w:r w:rsidRPr="004E4BDB">
        <w:rPr>
          <w:rFonts w:ascii="Times New Roman" w:hAnsi="Times New Roman" w:cs="Times New Roman"/>
          <w:sz w:val="24"/>
          <w:szCs w:val="24"/>
        </w:rPr>
        <w:t xml:space="preserve"> to </w:t>
      </w:r>
      <w:proofErr w:type="spellStart"/>
      <w:r w:rsidRPr="004E4BDB">
        <w:rPr>
          <w:rFonts w:ascii="Times New Roman" w:hAnsi="Times New Roman" w:cs="Times New Roman"/>
          <w:sz w:val="24"/>
          <w:szCs w:val="24"/>
        </w:rPr>
        <w:t>shakai-seigi</w:t>
      </w:r>
      <w:proofErr w:type="spellEnd"/>
      <w:r w:rsidRPr="004E4BDB">
        <w:rPr>
          <w:rFonts w:ascii="Times New Roman" w:hAnsi="Times New Roman" w:cs="Times New Roman"/>
          <w:sz w:val="24"/>
          <w:szCs w:val="24"/>
        </w:rPr>
        <w:t xml:space="preserve"> no mondai (il Buddhismo e </w:t>
      </w:r>
      <w:r w:rsidRPr="00DD7778">
        <w:rPr>
          <w:rFonts w:ascii="Times New Roman" w:hAnsi="Times New Roman" w:cs="Times New Roman"/>
          <w:sz w:val="24"/>
          <w:szCs w:val="24"/>
        </w:rPr>
        <w:t>la qu</w:t>
      </w:r>
      <w:r w:rsidRPr="004E4BDB">
        <w:rPr>
          <w:rFonts w:ascii="Times New Roman" w:hAnsi="Times New Roman" w:cs="Times New Roman"/>
          <w:sz w:val="24"/>
          <w:szCs w:val="24"/>
        </w:rPr>
        <w:t>estione della giustizia sociale), in</w:t>
      </w:r>
      <w:r w:rsidRPr="00DF6FFE">
        <w:rPr>
          <w:rFonts w:ascii="Times New Roman" w:hAnsi="Times New Roman" w:cs="Times New Roman"/>
          <w:i/>
          <w:iCs/>
          <w:sz w:val="24"/>
          <w:szCs w:val="24"/>
        </w:rPr>
        <w:t xml:space="preserve"> Ichikawa </w:t>
      </w:r>
      <w:proofErr w:type="spellStart"/>
      <w:r w:rsidRPr="00DF6FFE">
        <w:rPr>
          <w:rFonts w:ascii="Times New Roman" w:hAnsi="Times New Roman" w:cs="Times New Roman"/>
          <w:i/>
          <w:iCs/>
          <w:sz w:val="24"/>
          <w:szCs w:val="24"/>
        </w:rPr>
        <w:t>Hakugen</w:t>
      </w:r>
      <w:proofErr w:type="spellEnd"/>
      <w:r w:rsidRPr="00DF6FFE">
        <w:rPr>
          <w:rFonts w:ascii="Times New Roman" w:hAnsi="Times New Roman" w:cs="Times New Roman"/>
          <w:i/>
          <w:iCs/>
          <w:sz w:val="24"/>
          <w:szCs w:val="24"/>
        </w:rPr>
        <w:t xml:space="preserve"> </w:t>
      </w:r>
      <w:proofErr w:type="spellStart"/>
      <w:r w:rsidRPr="00DF6FFE">
        <w:rPr>
          <w:rFonts w:ascii="Times New Roman" w:hAnsi="Times New Roman" w:cs="Times New Roman"/>
          <w:i/>
          <w:iCs/>
          <w:sz w:val="24"/>
          <w:szCs w:val="24"/>
        </w:rPr>
        <w:t>chosaku-shū</w:t>
      </w:r>
      <w:proofErr w:type="spellEnd"/>
      <w:r w:rsidRPr="00DF6FFE">
        <w:rPr>
          <w:rFonts w:ascii="Times New Roman" w:hAnsi="Times New Roman" w:cs="Times New Roman"/>
          <w:i/>
          <w:iCs/>
          <w:sz w:val="24"/>
          <w:szCs w:val="24"/>
        </w:rPr>
        <w:t xml:space="preserve"> </w:t>
      </w:r>
      <w:r w:rsidRPr="00DF6FFE">
        <w:rPr>
          <w:rFonts w:ascii="Times New Roman" w:hAnsi="Times New Roman" w:cs="Times New Roman"/>
          <w:sz w:val="24"/>
          <w:szCs w:val="24"/>
        </w:rPr>
        <w:t>(</w:t>
      </w:r>
      <w:r w:rsidRPr="00DF6FFE">
        <w:rPr>
          <w:rFonts w:ascii="Times New Roman" w:hAnsi="Times New Roman" w:cs="Times New Roman"/>
          <w:i/>
          <w:iCs/>
          <w:sz w:val="24"/>
          <w:szCs w:val="24"/>
        </w:rPr>
        <w:t xml:space="preserve">La raccolta completa delle opere di Ichikawa </w:t>
      </w:r>
      <w:proofErr w:type="spellStart"/>
      <w:r w:rsidRPr="00DF6FFE">
        <w:rPr>
          <w:rFonts w:ascii="Times New Roman" w:hAnsi="Times New Roman" w:cs="Times New Roman"/>
          <w:i/>
          <w:iCs/>
          <w:sz w:val="24"/>
          <w:szCs w:val="24"/>
        </w:rPr>
        <w:t>Hakugen</w:t>
      </w:r>
      <w:proofErr w:type="spellEnd"/>
      <w:r w:rsidRPr="00DF6FFE">
        <w:rPr>
          <w:rFonts w:ascii="Times New Roman" w:hAnsi="Times New Roman" w:cs="Times New Roman"/>
          <w:sz w:val="24"/>
          <w:szCs w:val="24"/>
        </w:rPr>
        <w:t xml:space="preserve">) 4 voll. Kyoto, </w:t>
      </w:r>
      <w:proofErr w:type="spellStart"/>
      <w:r w:rsidRPr="00DF6FFE">
        <w:rPr>
          <w:rFonts w:ascii="Times New Roman" w:hAnsi="Times New Roman" w:cs="Times New Roman"/>
          <w:sz w:val="24"/>
          <w:szCs w:val="24"/>
        </w:rPr>
        <w:t>Hōzokan</w:t>
      </w:r>
      <w:proofErr w:type="spellEnd"/>
      <w:r w:rsidRPr="00DF6FFE">
        <w:rPr>
          <w:rFonts w:ascii="Times New Roman" w:hAnsi="Times New Roman" w:cs="Times New Roman"/>
          <w:sz w:val="24"/>
          <w:szCs w:val="24"/>
        </w:rPr>
        <w:t xml:space="preserve"> 1993 </w:t>
      </w:r>
      <w:proofErr w:type="spellStart"/>
      <w:r w:rsidRPr="00DF6FFE">
        <w:rPr>
          <w:rFonts w:ascii="Times New Roman" w:hAnsi="Times New Roman" w:cs="Times New Roman"/>
          <w:sz w:val="24"/>
          <w:szCs w:val="24"/>
        </w:rPr>
        <w:t>vol</w:t>
      </w:r>
      <w:proofErr w:type="spellEnd"/>
      <w:r w:rsidRPr="00DF6FFE">
        <w:rPr>
          <w:rFonts w:ascii="Times New Roman" w:hAnsi="Times New Roman" w:cs="Times New Roman"/>
          <w:sz w:val="24"/>
          <w:szCs w:val="24"/>
        </w:rPr>
        <w:t xml:space="preserve"> </w:t>
      </w:r>
      <w:proofErr w:type="gramStart"/>
      <w:r w:rsidRPr="00DF6FFE">
        <w:rPr>
          <w:rFonts w:ascii="Times New Roman" w:hAnsi="Times New Roman" w:cs="Times New Roman"/>
          <w:sz w:val="24"/>
          <w:szCs w:val="24"/>
        </w:rPr>
        <w:t>2,</w:t>
      </w:r>
      <w:r w:rsidRPr="00DF6FFE">
        <w:rPr>
          <w:rFonts w:ascii="Times New Roman" w:hAnsi="Times New Roman" w:cs="Times New Roman"/>
          <w:i/>
          <w:iCs/>
          <w:sz w:val="24"/>
          <w:szCs w:val="24"/>
        </w:rPr>
        <w:t>,</w:t>
      </w:r>
      <w:proofErr w:type="gramEnd"/>
      <w:r w:rsidRPr="00DF6FFE">
        <w:rPr>
          <w:rFonts w:ascii="Times New Roman" w:hAnsi="Times New Roman" w:cs="Times New Roman"/>
          <w:i/>
          <w:iCs/>
          <w:sz w:val="24"/>
          <w:szCs w:val="24"/>
        </w:rPr>
        <w:t xml:space="preserve"> </w:t>
      </w:r>
      <w:r w:rsidRPr="00DF6FFE">
        <w:rPr>
          <w:rFonts w:ascii="Times New Roman" w:hAnsi="Times New Roman" w:cs="Times New Roman"/>
          <w:sz w:val="24"/>
          <w:szCs w:val="24"/>
        </w:rPr>
        <w:t>pp.429-477.</w:t>
      </w:r>
    </w:p>
    <w:p w14:paraId="70B56323" w14:textId="5CD896A6" w:rsidR="000F7E3C" w:rsidRPr="00DF6FFE" w:rsidRDefault="000F7E3C" w:rsidP="00EC6307">
      <w:pPr>
        <w:pStyle w:val="Paragrafoelenco"/>
        <w:numPr>
          <w:ilvl w:val="0"/>
          <w:numId w:val="31"/>
        </w:numPr>
        <w:spacing w:after="0"/>
        <w:ind w:left="714" w:hanging="357"/>
        <w:rPr>
          <w:rFonts w:ascii="Times New Roman" w:eastAsia="MS Mincho" w:hAnsi="Times New Roman" w:cs="Times New Roman"/>
          <w:b/>
          <w:bCs/>
          <w:sz w:val="24"/>
          <w:szCs w:val="24"/>
        </w:rPr>
      </w:pPr>
      <w:r w:rsidRPr="00DF6FFE">
        <w:rPr>
          <w:rFonts w:ascii="Times New Roman" w:hAnsi="Times New Roman" w:cs="Times New Roman"/>
          <w:sz w:val="24"/>
          <w:szCs w:val="24"/>
        </w:rPr>
        <w:t xml:space="preserve">ICHIKAWA, </w:t>
      </w:r>
      <w:proofErr w:type="spellStart"/>
      <w:r w:rsidRPr="00DF6FFE">
        <w:rPr>
          <w:rFonts w:ascii="Times New Roman" w:hAnsi="Times New Roman" w:cs="Times New Roman"/>
          <w:sz w:val="24"/>
          <w:szCs w:val="24"/>
        </w:rPr>
        <w:t>Hakugen</w:t>
      </w:r>
      <w:proofErr w:type="spellEnd"/>
      <w:r w:rsidRPr="00DF6FFE">
        <w:rPr>
          <w:rFonts w:ascii="Times New Roman" w:hAnsi="Times New Roman" w:cs="Times New Roman"/>
          <w:i/>
          <w:iCs/>
          <w:sz w:val="24"/>
          <w:szCs w:val="24"/>
        </w:rPr>
        <w:t xml:space="preserve">, </w:t>
      </w:r>
      <w:r w:rsidRPr="00DF6FFE">
        <w:rPr>
          <w:rFonts w:ascii="Times New Roman" w:hAnsi="Times New Roman" w:cs="Times New Roman"/>
          <w:sz w:val="24"/>
          <w:szCs w:val="24"/>
        </w:rPr>
        <w:t xml:space="preserve">Zen no </w:t>
      </w:r>
      <w:proofErr w:type="spellStart"/>
      <w:r w:rsidRPr="00DF6FFE">
        <w:rPr>
          <w:rFonts w:ascii="Times New Roman" w:hAnsi="Times New Roman" w:cs="Times New Roman"/>
          <w:sz w:val="24"/>
          <w:szCs w:val="24"/>
        </w:rPr>
        <w:t>jissen</w:t>
      </w:r>
      <w:proofErr w:type="spellEnd"/>
      <w:r w:rsidRPr="00DF6FFE">
        <w:rPr>
          <w:rFonts w:ascii="Times New Roman" w:hAnsi="Times New Roman" w:cs="Times New Roman"/>
          <w:sz w:val="24"/>
          <w:szCs w:val="24"/>
        </w:rPr>
        <w:t xml:space="preserve"> ni </w:t>
      </w:r>
      <w:proofErr w:type="spellStart"/>
      <w:r w:rsidRPr="00DF6FFE">
        <w:rPr>
          <w:rFonts w:ascii="Times New Roman" w:hAnsi="Times New Roman" w:cs="Times New Roman"/>
          <w:sz w:val="24"/>
          <w:szCs w:val="24"/>
        </w:rPr>
        <w:t>tsuite</w:t>
      </w:r>
      <w:proofErr w:type="spellEnd"/>
      <w:r w:rsidRPr="00DF6FFE">
        <w:rPr>
          <w:rFonts w:ascii="Times New Roman" w:hAnsi="Times New Roman" w:cs="Times New Roman"/>
          <w:sz w:val="24"/>
          <w:szCs w:val="24"/>
        </w:rPr>
        <w:t xml:space="preserve">: </w:t>
      </w:r>
      <w:proofErr w:type="spellStart"/>
      <w:r w:rsidRPr="00DF6FFE">
        <w:rPr>
          <w:rFonts w:ascii="Times New Roman" w:hAnsi="Times New Roman" w:cs="Times New Roman"/>
          <w:sz w:val="24"/>
          <w:szCs w:val="24"/>
        </w:rPr>
        <w:t>rekishi-tenkanki</w:t>
      </w:r>
      <w:proofErr w:type="spellEnd"/>
      <w:r w:rsidRPr="00DF6FFE">
        <w:rPr>
          <w:rFonts w:ascii="Times New Roman" w:hAnsi="Times New Roman" w:cs="Times New Roman"/>
          <w:sz w:val="24"/>
          <w:szCs w:val="24"/>
        </w:rPr>
        <w:t xml:space="preserve"> ni </w:t>
      </w:r>
      <w:proofErr w:type="spellStart"/>
      <w:r w:rsidRPr="00DF6FFE">
        <w:rPr>
          <w:rFonts w:ascii="Times New Roman" w:hAnsi="Times New Roman" w:cs="Times New Roman"/>
          <w:sz w:val="24"/>
          <w:szCs w:val="24"/>
        </w:rPr>
        <w:t>okeru</w:t>
      </w:r>
      <w:proofErr w:type="spellEnd"/>
      <w:r w:rsidRPr="00DF6FFE">
        <w:rPr>
          <w:rFonts w:ascii="Times New Roman" w:hAnsi="Times New Roman" w:cs="Times New Roman"/>
          <w:sz w:val="24"/>
          <w:szCs w:val="24"/>
        </w:rPr>
        <w:t xml:space="preserve"> </w:t>
      </w:r>
      <w:proofErr w:type="spellStart"/>
      <w:r w:rsidRPr="00DF6FFE">
        <w:rPr>
          <w:rFonts w:ascii="Times New Roman" w:hAnsi="Times New Roman" w:cs="Times New Roman"/>
          <w:sz w:val="24"/>
          <w:szCs w:val="24"/>
        </w:rPr>
        <w:t>hihanteki</w:t>
      </w:r>
      <w:proofErr w:type="spellEnd"/>
      <w:r w:rsidRPr="00DF6FFE">
        <w:rPr>
          <w:rFonts w:ascii="Times New Roman" w:hAnsi="Times New Roman" w:cs="Times New Roman"/>
          <w:sz w:val="24"/>
          <w:szCs w:val="24"/>
        </w:rPr>
        <w:t xml:space="preserve"> </w:t>
      </w:r>
      <w:proofErr w:type="spellStart"/>
      <w:r w:rsidRPr="00DF6FFE">
        <w:rPr>
          <w:rFonts w:ascii="Times New Roman" w:hAnsi="Times New Roman" w:cs="Times New Roman"/>
          <w:sz w:val="24"/>
          <w:szCs w:val="24"/>
        </w:rPr>
        <w:t>shiron</w:t>
      </w:r>
      <w:proofErr w:type="spellEnd"/>
      <w:r w:rsidRPr="00DF6FFE">
        <w:rPr>
          <w:rFonts w:ascii="Times New Roman" w:hAnsi="Times New Roman" w:cs="Times New Roman"/>
          <w:sz w:val="24"/>
          <w:szCs w:val="24"/>
        </w:rPr>
        <w:t xml:space="preserve"> (Riguardo la prassi zen: un articolo critico esplorativo nel mezzo di un punto di </w:t>
      </w:r>
      <w:r w:rsidRPr="00DF6FFE">
        <w:rPr>
          <w:rFonts w:ascii="Times New Roman" w:hAnsi="Times New Roman" w:cs="Times New Roman"/>
          <w:sz w:val="24"/>
          <w:szCs w:val="24"/>
        </w:rPr>
        <w:lastRenderedPageBreak/>
        <w:t xml:space="preserve">svolta della storia), in </w:t>
      </w:r>
      <w:r w:rsidRPr="00DF6FFE">
        <w:rPr>
          <w:rFonts w:ascii="Times New Roman" w:hAnsi="Times New Roman" w:cs="Times New Roman"/>
          <w:i/>
          <w:iCs/>
          <w:sz w:val="24"/>
          <w:szCs w:val="24"/>
        </w:rPr>
        <w:t xml:space="preserve">Ichikawa </w:t>
      </w:r>
      <w:proofErr w:type="spellStart"/>
      <w:r w:rsidRPr="00DF6FFE">
        <w:rPr>
          <w:rFonts w:ascii="Times New Roman" w:hAnsi="Times New Roman" w:cs="Times New Roman"/>
          <w:i/>
          <w:iCs/>
          <w:sz w:val="24"/>
          <w:szCs w:val="24"/>
        </w:rPr>
        <w:t>Hakugen</w:t>
      </w:r>
      <w:proofErr w:type="spellEnd"/>
      <w:r w:rsidRPr="00DF6FFE">
        <w:rPr>
          <w:rFonts w:ascii="Times New Roman" w:hAnsi="Times New Roman" w:cs="Times New Roman"/>
          <w:i/>
          <w:iCs/>
          <w:sz w:val="24"/>
          <w:szCs w:val="24"/>
        </w:rPr>
        <w:t xml:space="preserve"> </w:t>
      </w:r>
      <w:proofErr w:type="spellStart"/>
      <w:r w:rsidRPr="00DF6FFE">
        <w:rPr>
          <w:rFonts w:ascii="Times New Roman" w:hAnsi="Times New Roman" w:cs="Times New Roman"/>
          <w:i/>
          <w:iCs/>
          <w:sz w:val="24"/>
          <w:szCs w:val="24"/>
        </w:rPr>
        <w:t>chosaku-shū</w:t>
      </w:r>
      <w:proofErr w:type="spellEnd"/>
      <w:r w:rsidRPr="00DF6FFE">
        <w:rPr>
          <w:rFonts w:ascii="Times New Roman" w:hAnsi="Times New Roman" w:cs="Times New Roman"/>
          <w:i/>
          <w:iCs/>
          <w:sz w:val="24"/>
          <w:szCs w:val="24"/>
        </w:rPr>
        <w:t xml:space="preserve"> </w:t>
      </w:r>
      <w:r w:rsidRPr="00DF6FFE">
        <w:rPr>
          <w:rFonts w:ascii="Times New Roman" w:hAnsi="Times New Roman" w:cs="Times New Roman"/>
          <w:sz w:val="24"/>
          <w:szCs w:val="24"/>
        </w:rPr>
        <w:t>(</w:t>
      </w:r>
      <w:r w:rsidRPr="00DF6FFE">
        <w:rPr>
          <w:rFonts w:ascii="Times New Roman" w:hAnsi="Times New Roman" w:cs="Times New Roman"/>
          <w:i/>
          <w:iCs/>
          <w:sz w:val="24"/>
          <w:szCs w:val="24"/>
        </w:rPr>
        <w:t xml:space="preserve">La raccolta completa delle opere di Ichikawa </w:t>
      </w:r>
      <w:proofErr w:type="spellStart"/>
      <w:r w:rsidRPr="00DF6FFE">
        <w:rPr>
          <w:rFonts w:ascii="Times New Roman" w:hAnsi="Times New Roman" w:cs="Times New Roman"/>
          <w:i/>
          <w:iCs/>
          <w:sz w:val="24"/>
          <w:szCs w:val="24"/>
        </w:rPr>
        <w:t>Hakugen</w:t>
      </w:r>
      <w:proofErr w:type="spellEnd"/>
      <w:r w:rsidRPr="00DF6FFE">
        <w:rPr>
          <w:rFonts w:ascii="Times New Roman" w:hAnsi="Times New Roman" w:cs="Times New Roman"/>
          <w:sz w:val="24"/>
          <w:szCs w:val="24"/>
        </w:rPr>
        <w:t xml:space="preserve">) 4 voll. Kyoto, </w:t>
      </w:r>
      <w:proofErr w:type="spellStart"/>
      <w:r w:rsidRPr="00DF6FFE">
        <w:rPr>
          <w:rFonts w:ascii="Times New Roman" w:hAnsi="Times New Roman" w:cs="Times New Roman"/>
          <w:sz w:val="24"/>
          <w:szCs w:val="24"/>
        </w:rPr>
        <w:t>Hōzokan</w:t>
      </w:r>
      <w:proofErr w:type="spellEnd"/>
      <w:r w:rsidRPr="00DF6FFE">
        <w:rPr>
          <w:rFonts w:ascii="Times New Roman" w:hAnsi="Times New Roman" w:cs="Times New Roman"/>
          <w:sz w:val="24"/>
          <w:szCs w:val="24"/>
        </w:rPr>
        <w:t xml:space="preserve"> 1993</w:t>
      </w:r>
      <w:r w:rsidRPr="00DF6FFE">
        <w:rPr>
          <w:rFonts w:ascii="Times New Roman" w:hAnsi="Times New Roman" w:cs="Times New Roman"/>
          <w:i/>
          <w:iCs/>
          <w:sz w:val="24"/>
          <w:szCs w:val="24"/>
        </w:rPr>
        <w:t xml:space="preserve">, </w:t>
      </w:r>
      <w:proofErr w:type="spellStart"/>
      <w:r w:rsidRPr="00DF6FFE">
        <w:rPr>
          <w:rFonts w:ascii="Times New Roman" w:hAnsi="Times New Roman" w:cs="Times New Roman"/>
          <w:sz w:val="24"/>
          <w:szCs w:val="24"/>
        </w:rPr>
        <w:t>vol</w:t>
      </w:r>
      <w:proofErr w:type="spellEnd"/>
      <w:r w:rsidRPr="00DF6FFE">
        <w:rPr>
          <w:rFonts w:ascii="Times New Roman" w:hAnsi="Times New Roman" w:cs="Times New Roman"/>
          <w:sz w:val="24"/>
          <w:szCs w:val="24"/>
        </w:rPr>
        <w:t xml:space="preserve"> 3, pp.456-473.</w:t>
      </w:r>
    </w:p>
    <w:p w14:paraId="4C74FF7D" w14:textId="77777777" w:rsidR="00FE3946" w:rsidRPr="004E4BDB" w:rsidRDefault="00FE3946" w:rsidP="00EC6307">
      <w:pPr>
        <w:pStyle w:val="Paragrafoelenco"/>
        <w:numPr>
          <w:ilvl w:val="0"/>
          <w:numId w:val="31"/>
        </w:numPr>
        <w:spacing w:after="0"/>
        <w:ind w:left="714" w:hanging="357"/>
        <w:rPr>
          <w:rFonts w:ascii="Times New Roman" w:eastAsia="MS Mincho" w:hAnsi="Times New Roman" w:cs="Times New Roman"/>
          <w:b/>
          <w:bCs/>
          <w:sz w:val="24"/>
          <w:szCs w:val="24"/>
        </w:rPr>
      </w:pPr>
      <w:r w:rsidRPr="004E4BDB">
        <w:rPr>
          <w:rFonts w:ascii="Times New Roman" w:hAnsi="Times New Roman" w:cs="Times New Roman"/>
          <w:sz w:val="24"/>
          <w:szCs w:val="24"/>
        </w:rPr>
        <w:t>ICHIKAWA,</w:t>
      </w:r>
      <w:r w:rsidRPr="00DD7778">
        <w:rPr>
          <w:rFonts w:ascii="Times New Roman" w:hAnsi="Times New Roman" w:cs="Times New Roman"/>
          <w:sz w:val="24"/>
          <w:szCs w:val="24"/>
        </w:rPr>
        <w:t xml:space="preserve"> </w:t>
      </w:r>
      <w:proofErr w:type="spellStart"/>
      <w:r w:rsidRPr="00DD7778">
        <w:rPr>
          <w:rFonts w:ascii="Times New Roman" w:hAnsi="Times New Roman" w:cs="Times New Roman"/>
          <w:sz w:val="24"/>
          <w:szCs w:val="24"/>
        </w:rPr>
        <w:t>Hakugen</w:t>
      </w:r>
      <w:proofErr w:type="spellEnd"/>
      <w:r w:rsidRPr="00DD7778">
        <w:rPr>
          <w:rFonts w:ascii="Times New Roman" w:hAnsi="Times New Roman" w:cs="Times New Roman"/>
          <w:sz w:val="24"/>
          <w:szCs w:val="24"/>
        </w:rPr>
        <w:t xml:space="preserve">, </w:t>
      </w:r>
      <w:proofErr w:type="spellStart"/>
      <w:r w:rsidRPr="004E4BDB">
        <w:rPr>
          <w:rFonts w:ascii="Times New Roman" w:hAnsi="Times New Roman" w:cs="Times New Roman"/>
          <w:i/>
          <w:iCs/>
          <w:sz w:val="24"/>
          <w:szCs w:val="24"/>
        </w:rPr>
        <w:t>Bukkyosha</w:t>
      </w:r>
      <w:proofErr w:type="spellEnd"/>
      <w:r w:rsidRPr="004E4BDB">
        <w:rPr>
          <w:rFonts w:ascii="Times New Roman" w:hAnsi="Times New Roman" w:cs="Times New Roman"/>
          <w:i/>
          <w:iCs/>
          <w:sz w:val="24"/>
          <w:szCs w:val="24"/>
        </w:rPr>
        <w:t xml:space="preserve"> no senso-</w:t>
      </w:r>
      <w:proofErr w:type="spellStart"/>
      <w:r w:rsidRPr="004E4BDB">
        <w:rPr>
          <w:rFonts w:ascii="Times New Roman" w:hAnsi="Times New Roman" w:cs="Times New Roman"/>
          <w:i/>
          <w:iCs/>
          <w:sz w:val="24"/>
          <w:szCs w:val="24"/>
        </w:rPr>
        <w:t>sekinin</w:t>
      </w:r>
      <w:proofErr w:type="spellEnd"/>
      <w:r w:rsidRPr="004E4BDB">
        <w:rPr>
          <w:rFonts w:ascii="Times New Roman" w:hAnsi="Times New Roman" w:cs="Times New Roman"/>
          <w:i/>
          <w:iCs/>
          <w:sz w:val="24"/>
          <w:szCs w:val="24"/>
        </w:rPr>
        <w:t xml:space="preserve"> </w:t>
      </w:r>
      <w:r w:rsidRPr="004E4BDB">
        <w:rPr>
          <w:rFonts w:ascii="Times New Roman" w:hAnsi="Times New Roman" w:cs="Times New Roman"/>
          <w:sz w:val="24"/>
          <w:szCs w:val="24"/>
        </w:rPr>
        <w:t>(</w:t>
      </w:r>
      <w:r w:rsidRPr="004E4BDB">
        <w:rPr>
          <w:rFonts w:ascii="Times New Roman" w:hAnsi="Times New Roman" w:cs="Times New Roman"/>
          <w:iCs/>
          <w:sz w:val="24"/>
          <w:szCs w:val="24"/>
        </w:rPr>
        <w:t>Le responsabilità dei buddhisti nella guerra</w:t>
      </w:r>
      <w:r w:rsidRPr="004E4BDB">
        <w:rPr>
          <w:rFonts w:ascii="Times New Roman" w:hAnsi="Times New Roman" w:cs="Times New Roman"/>
          <w:sz w:val="24"/>
          <w:szCs w:val="24"/>
        </w:rPr>
        <w:t xml:space="preserve">), Tokyo, </w:t>
      </w:r>
      <w:proofErr w:type="spellStart"/>
      <w:r w:rsidRPr="004E4BDB">
        <w:rPr>
          <w:rFonts w:ascii="Times New Roman" w:hAnsi="Times New Roman" w:cs="Times New Roman"/>
          <w:sz w:val="24"/>
          <w:szCs w:val="24"/>
        </w:rPr>
        <w:t>Shunj</w:t>
      </w:r>
      <w:r w:rsidRPr="00DF6FFE">
        <w:rPr>
          <w:rFonts w:ascii="Times New Roman" w:hAnsi="Times New Roman" w:cs="Times New Roman"/>
          <w:sz w:val="24"/>
          <w:szCs w:val="24"/>
        </w:rPr>
        <w:t>ū</w:t>
      </w:r>
      <w:r w:rsidRPr="004E4BDB">
        <w:rPr>
          <w:rFonts w:ascii="Times New Roman" w:hAnsi="Times New Roman" w:cs="Times New Roman"/>
          <w:sz w:val="24"/>
          <w:szCs w:val="24"/>
        </w:rPr>
        <w:t>sha</w:t>
      </w:r>
      <w:proofErr w:type="spellEnd"/>
      <w:r w:rsidRPr="004E4BDB">
        <w:rPr>
          <w:rFonts w:ascii="Times New Roman" w:hAnsi="Times New Roman" w:cs="Times New Roman"/>
          <w:sz w:val="24"/>
          <w:szCs w:val="24"/>
        </w:rPr>
        <w:t>, 1870</w:t>
      </w:r>
      <w:r w:rsidRPr="00DD7778">
        <w:rPr>
          <w:rFonts w:ascii="Times New Roman" w:hAnsi="Times New Roman" w:cs="Times New Roman"/>
          <w:sz w:val="24"/>
          <w:szCs w:val="24"/>
        </w:rPr>
        <w:t>.</w:t>
      </w:r>
    </w:p>
    <w:p w14:paraId="59A5BDA4" w14:textId="20608D5C" w:rsidR="00F51551" w:rsidRPr="00DF6FFE" w:rsidRDefault="0073790E" w:rsidP="00EC6307">
      <w:pPr>
        <w:pStyle w:val="Paragrafoelenco"/>
        <w:numPr>
          <w:ilvl w:val="0"/>
          <w:numId w:val="31"/>
        </w:numPr>
        <w:spacing w:after="0"/>
        <w:ind w:left="714" w:hanging="357"/>
        <w:rPr>
          <w:rFonts w:ascii="Times New Roman" w:eastAsia="MS Mincho" w:hAnsi="Times New Roman" w:cs="Times New Roman"/>
          <w:b/>
          <w:bCs/>
          <w:sz w:val="24"/>
          <w:szCs w:val="24"/>
          <w:lang w:val="en-GB"/>
        </w:rPr>
      </w:pPr>
      <w:r w:rsidRPr="004E4BDB">
        <w:rPr>
          <w:rFonts w:ascii="Times New Roman" w:eastAsia="Times New Roman" w:hAnsi="Times New Roman" w:cs="Times New Roman"/>
          <w:color w:val="000000" w:themeColor="text1"/>
          <w:sz w:val="24"/>
          <w:szCs w:val="24"/>
          <w:lang w:val="en-GB" w:eastAsia="ja-JP"/>
        </w:rPr>
        <w:t>IVES, Christopher,</w:t>
      </w:r>
      <w:r w:rsidRPr="004E4BDB">
        <w:rPr>
          <w:rFonts w:ascii="Times New Roman" w:eastAsia="Times New Roman" w:hAnsi="Times New Roman" w:cs="Times New Roman"/>
          <w:i/>
          <w:iCs/>
          <w:color w:val="000000" w:themeColor="text1"/>
          <w:sz w:val="24"/>
          <w:szCs w:val="24"/>
          <w:lang w:val="en-GB" w:eastAsia="ja-JP"/>
        </w:rPr>
        <w:t xml:space="preserve"> Imperial-Way Zen:</w:t>
      </w:r>
      <w:r w:rsidRPr="004E4BDB">
        <w:rPr>
          <w:rFonts w:ascii="Times New Roman" w:eastAsia="Times New Roman" w:hAnsi="Times New Roman" w:cs="Times New Roman"/>
          <w:color w:val="000000" w:themeColor="text1"/>
          <w:sz w:val="24"/>
          <w:szCs w:val="24"/>
          <w:lang w:val="en-GB" w:eastAsia="ja-JP"/>
        </w:rPr>
        <w:t xml:space="preserve"> </w:t>
      </w:r>
      <w:r w:rsidRPr="004E4BDB">
        <w:rPr>
          <w:rFonts w:ascii="Times New Roman" w:eastAsia="Times New Roman" w:hAnsi="Times New Roman" w:cs="Times New Roman"/>
          <w:i/>
          <w:iCs/>
          <w:color w:val="000000" w:themeColor="text1"/>
          <w:sz w:val="24"/>
          <w:szCs w:val="24"/>
          <w:lang w:val="en-GB" w:eastAsia="ja-JP"/>
        </w:rPr>
        <w:t xml:space="preserve">Ichikawa </w:t>
      </w:r>
      <w:proofErr w:type="spellStart"/>
      <w:r w:rsidRPr="004E4BDB">
        <w:rPr>
          <w:rFonts w:ascii="Times New Roman" w:eastAsia="Times New Roman" w:hAnsi="Times New Roman" w:cs="Times New Roman"/>
          <w:i/>
          <w:iCs/>
          <w:color w:val="000000" w:themeColor="text1"/>
          <w:sz w:val="24"/>
          <w:szCs w:val="24"/>
          <w:lang w:val="en-GB" w:eastAsia="ja-JP"/>
        </w:rPr>
        <w:t>Hakugen’s</w:t>
      </w:r>
      <w:proofErr w:type="spellEnd"/>
      <w:r w:rsidRPr="004E4BDB">
        <w:rPr>
          <w:rFonts w:ascii="Times New Roman" w:eastAsia="Times New Roman" w:hAnsi="Times New Roman" w:cs="Times New Roman"/>
          <w:i/>
          <w:iCs/>
          <w:color w:val="000000" w:themeColor="text1"/>
          <w:sz w:val="24"/>
          <w:szCs w:val="24"/>
          <w:lang w:val="en-GB" w:eastAsia="ja-JP"/>
        </w:rPr>
        <w:t xml:space="preserve"> Critique and Lingering Questions for Buddhist Ethics</w:t>
      </w:r>
      <w:r w:rsidRPr="004E4BDB">
        <w:rPr>
          <w:rFonts w:ascii="Times New Roman" w:eastAsia="Times New Roman" w:hAnsi="Times New Roman" w:cs="Times New Roman"/>
          <w:color w:val="000000" w:themeColor="text1"/>
          <w:sz w:val="24"/>
          <w:szCs w:val="24"/>
          <w:lang w:val="en-GB" w:eastAsia="ja-JP"/>
        </w:rPr>
        <w:t>, Honolulu, University of Hawai’i Press</w:t>
      </w:r>
      <w:r w:rsidR="00F3362B" w:rsidRPr="004E4BDB">
        <w:rPr>
          <w:rFonts w:ascii="Times New Roman" w:eastAsia="Times New Roman" w:hAnsi="Times New Roman" w:cs="Times New Roman"/>
          <w:color w:val="000000" w:themeColor="text1"/>
          <w:sz w:val="24"/>
          <w:szCs w:val="24"/>
          <w:lang w:val="en-GB" w:eastAsia="ja-JP"/>
        </w:rPr>
        <w:t>,</w:t>
      </w:r>
      <w:r w:rsidRPr="004E4BDB">
        <w:rPr>
          <w:rFonts w:ascii="Times New Roman" w:eastAsia="Times New Roman" w:hAnsi="Times New Roman" w:cs="Times New Roman"/>
          <w:color w:val="000000" w:themeColor="text1"/>
          <w:sz w:val="24"/>
          <w:szCs w:val="24"/>
          <w:lang w:val="en-GB" w:eastAsia="ja-JP"/>
        </w:rPr>
        <w:t xml:space="preserve"> 2009</w:t>
      </w:r>
      <w:r w:rsidR="00F3362B" w:rsidRPr="004E4BDB">
        <w:rPr>
          <w:rFonts w:ascii="Times New Roman" w:eastAsia="Times New Roman" w:hAnsi="Times New Roman" w:cs="Times New Roman"/>
          <w:color w:val="000000" w:themeColor="text1"/>
          <w:sz w:val="24"/>
          <w:szCs w:val="24"/>
          <w:lang w:val="en-GB" w:eastAsia="ja-JP"/>
        </w:rPr>
        <w:t>,</w:t>
      </w:r>
      <w:r w:rsidRPr="004E4BDB">
        <w:rPr>
          <w:rFonts w:ascii="Times New Roman" w:eastAsia="Times New Roman" w:hAnsi="Times New Roman" w:cs="Times New Roman"/>
          <w:color w:val="000000" w:themeColor="text1"/>
          <w:sz w:val="24"/>
          <w:szCs w:val="24"/>
          <w:lang w:val="en-GB" w:eastAsia="ja-JP"/>
        </w:rPr>
        <w:t xml:space="preserve"> pp. 156-167</w:t>
      </w:r>
      <w:r w:rsidR="00DA219C" w:rsidRPr="004E4BDB">
        <w:rPr>
          <w:rFonts w:ascii="Times New Roman" w:eastAsia="Times New Roman" w:hAnsi="Times New Roman" w:cs="Times New Roman"/>
          <w:color w:val="000000" w:themeColor="text1"/>
          <w:sz w:val="24"/>
          <w:szCs w:val="24"/>
          <w:lang w:val="en-GB" w:eastAsia="ja-JP"/>
        </w:rPr>
        <w:t>.</w:t>
      </w:r>
      <w:r w:rsidR="00F51551" w:rsidRPr="004E4BDB">
        <w:rPr>
          <w:rFonts w:ascii="Times New Roman" w:hAnsi="Times New Roman" w:cs="Times New Roman"/>
          <w:sz w:val="24"/>
          <w:szCs w:val="24"/>
          <w:lang w:val="en-GB"/>
        </w:rPr>
        <w:t xml:space="preserve"> </w:t>
      </w:r>
    </w:p>
    <w:p w14:paraId="7B6834AD" w14:textId="5B4C6A3D" w:rsidR="0073790E" w:rsidRPr="00DF6FFE" w:rsidRDefault="00F51551" w:rsidP="00EC6307">
      <w:pPr>
        <w:pStyle w:val="Paragrafoelenco"/>
        <w:numPr>
          <w:ilvl w:val="0"/>
          <w:numId w:val="31"/>
        </w:numPr>
        <w:spacing w:after="0"/>
        <w:ind w:left="714" w:hanging="357"/>
        <w:rPr>
          <w:rFonts w:ascii="Times New Roman" w:eastAsia="MS Mincho" w:hAnsi="Times New Roman" w:cs="Times New Roman"/>
          <w:b/>
          <w:bCs/>
          <w:sz w:val="24"/>
          <w:szCs w:val="24"/>
          <w:lang w:val="en-GB"/>
        </w:rPr>
      </w:pPr>
      <w:r w:rsidRPr="004E4BDB">
        <w:rPr>
          <w:rFonts w:ascii="Times New Roman" w:hAnsi="Times New Roman" w:cs="Times New Roman"/>
          <w:sz w:val="24"/>
          <w:szCs w:val="24"/>
          <w:lang w:val="en-GB"/>
        </w:rPr>
        <w:t>IVES, Christopher, “</w:t>
      </w:r>
      <w:r w:rsidRPr="00DD7778">
        <w:rPr>
          <w:rFonts w:ascii="Times New Roman" w:hAnsi="Times New Roman" w:cs="Times New Roman"/>
          <w:sz w:val="24"/>
          <w:szCs w:val="24"/>
          <w:lang w:val="en-GB"/>
        </w:rPr>
        <w:t xml:space="preserve">Ethical Pitfalls in Imperial Zen and Nishida </w:t>
      </w:r>
      <w:r w:rsidRPr="004E4BDB">
        <w:rPr>
          <w:rFonts w:ascii="Times New Roman" w:hAnsi="Times New Roman" w:cs="Times New Roman"/>
          <w:sz w:val="24"/>
          <w:szCs w:val="24"/>
          <w:lang w:val="en-GB"/>
        </w:rPr>
        <w:t xml:space="preserve">Philosophy: Ichikawa </w:t>
      </w:r>
      <w:proofErr w:type="spellStart"/>
      <w:r w:rsidRPr="004E4BDB">
        <w:rPr>
          <w:rFonts w:ascii="Times New Roman" w:hAnsi="Times New Roman" w:cs="Times New Roman"/>
          <w:sz w:val="24"/>
          <w:szCs w:val="24"/>
          <w:lang w:val="en-GB"/>
        </w:rPr>
        <w:t>Hakugen’s</w:t>
      </w:r>
      <w:proofErr w:type="spellEnd"/>
      <w:r w:rsidRPr="004E4BDB">
        <w:rPr>
          <w:rFonts w:ascii="Times New Roman" w:hAnsi="Times New Roman" w:cs="Times New Roman"/>
          <w:sz w:val="24"/>
          <w:szCs w:val="24"/>
          <w:lang w:val="en-GB"/>
        </w:rPr>
        <w:t xml:space="preserve"> Critique”, in James W. HEISIG e John C. MARALDO (a </w:t>
      </w:r>
      <w:proofErr w:type="spellStart"/>
      <w:r w:rsidRPr="004E4BDB">
        <w:rPr>
          <w:rFonts w:ascii="Times New Roman" w:hAnsi="Times New Roman" w:cs="Times New Roman"/>
          <w:sz w:val="24"/>
          <w:szCs w:val="24"/>
          <w:lang w:val="en-GB"/>
        </w:rPr>
        <w:t>cura</w:t>
      </w:r>
      <w:proofErr w:type="spellEnd"/>
      <w:r w:rsidRPr="004E4BDB">
        <w:rPr>
          <w:rFonts w:ascii="Times New Roman" w:hAnsi="Times New Roman" w:cs="Times New Roman"/>
          <w:sz w:val="24"/>
          <w:szCs w:val="24"/>
          <w:lang w:val="en-GB"/>
        </w:rPr>
        <w:t xml:space="preserve"> di), </w:t>
      </w:r>
      <w:r w:rsidRPr="004E4BDB">
        <w:rPr>
          <w:rFonts w:ascii="Times New Roman" w:eastAsia="MS Mincho" w:hAnsi="Times New Roman" w:cs="Times New Roman"/>
          <w:i/>
          <w:iCs/>
          <w:color w:val="000000" w:themeColor="text1"/>
          <w:sz w:val="24"/>
          <w:szCs w:val="24"/>
          <w:lang w:val="en-GB"/>
        </w:rPr>
        <w:t xml:space="preserve">Rude Awakenings: Zen, the Kyoto School and the Question of Nationalism, </w:t>
      </w:r>
      <w:r w:rsidRPr="004E4BDB">
        <w:rPr>
          <w:rFonts w:ascii="Times New Roman" w:eastAsia="MS Mincho" w:hAnsi="Times New Roman" w:cs="Times New Roman"/>
          <w:color w:val="000000" w:themeColor="text1"/>
          <w:sz w:val="24"/>
          <w:szCs w:val="24"/>
          <w:lang w:val="en-GB"/>
        </w:rPr>
        <w:t xml:space="preserve">Honolulu, University of Hawai’i Press, </w:t>
      </w:r>
      <w:r w:rsidRPr="004E4BDB">
        <w:rPr>
          <w:rFonts w:ascii="Times New Roman" w:hAnsi="Times New Roman" w:cs="Times New Roman"/>
          <w:sz w:val="24"/>
          <w:szCs w:val="24"/>
          <w:lang w:val="en-GB"/>
        </w:rPr>
        <w:t xml:space="preserve">1994, </w:t>
      </w:r>
      <w:r w:rsidRPr="004E4BDB">
        <w:rPr>
          <w:rFonts w:ascii="Times New Roman" w:eastAsia="MS Mincho" w:hAnsi="Times New Roman" w:cs="Times New Roman"/>
          <w:color w:val="000000" w:themeColor="text1"/>
          <w:sz w:val="24"/>
          <w:szCs w:val="24"/>
          <w:lang w:val="en-GB"/>
        </w:rPr>
        <w:t>pp. 16-40.</w:t>
      </w:r>
    </w:p>
    <w:p w14:paraId="67B9D671" w14:textId="4C85030A" w:rsidR="0073790E" w:rsidRPr="004E4BDB" w:rsidRDefault="0073790E" w:rsidP="00EC6307">
      <w:pPr>
        <w:pStyle w:val="Paragrafoelenco"/>
        <w:numPr>
          <w:ilvl w:val="0"/>
          <w:numId w:val="31"/>
        </w:numPr>
        <w:spacing w:after="0"/>
        <w:ind w:left="714" w:hanging="357"/>
        <w:rPr>
          <w:rFonts w:ascii="Times New Roman" w:eastAsia="MS Mincho" w:hAnsi="Times New Roman" w:cs="Times New Roman"/>
          <w:b/>
          <w:bCs/>
          <w:sz w:val="24"/>
          <w:szCs w:val="24"/>
          <w:lang w:val="en-GB"/>
        </w:rPr>
      </w:pPr>
      <w:r w:rsidRPr="004E4BDB">
        <w:rPr>
          <w:rFonts w:ascii="Times New Roman" w:hAnsi="Times New Roman" w:cs="Times New Roman"/>
          <w:sz w:val="24"/>
          <w:szCs w:val="24"/>
          <w:lang w:val="en-GB"/>
        </w:rPr>
        <w:t>IVES, Christopher,</w:t>
      </w:r>
      <w:r w:rsidRPr="004E4BDB">
        <w:rPr>
          <w:rFonts w:ascii="Times New Roman" w:hAnsi="Times New Roman" w:cs="Times New Roman"/>
          <w:i/>
          <w:iCs/>
          <w:sz w:val="24"/>
          <w:szCs w:val="24"/>
          <w:lang w:val="en-GB"/>
        </w:rPr>
        <w:t xml:space="preserve"> Zen Awakening and Society</w:t>
      </w:r>
      <w:r w:rsidRPr="00DD7778">
        <w:rPr>
          <w:rFonts w:ascii="Times New Roman" w:hAnsi="Times New Roman" w:cs="Times New Roman"/>
          <w:sz w:val="24"/>
          <w:szCs w:val="24"/>
          <w:lang w:val="en-GB"/>
        </w:rPr>
        <w:t>, London, McMillan</w:t>
      </w:r>
      <w:r w:rsidR="00F3362B" w:rsidRPr="004E4BDB">
        <w:rPr>
          <w:rFonts w:ascii="Times New Roman" w:hAnsi="Times New Roman" w:cs="Times New Roman"/>
          <w:sz w:val="24"/>
          <w:szCs w:val="24"/>
          <w:lang w:val="en-GB"/>
        </w:rPr>
        <w:t>,</w:t>
      </w:r>
      <w:r w:rsidRPr="004E4BDB">
        <w:rPr>
          <w:rFonts w:ascii="Times New Roman" w:hAnsi="Times New Roman" w:cs="Times New Roman"/>
          <w:sz w:val="24"/>
          <w:szCs w:val="24"/>
          <w:lang w:val="en-GB"/>
        </w:rPr>
        <w:t xml:space="preserve"> 1992</w:t>
      </w:r>
      <w:r w:rsidR="00DA219C" w:rsidRPr="004E4BDB">
        <w:rPr>
          <w:rFonts w:ascii="Times New Roman" w:hAnsi="Times New Roman" w:cs="Times New Roman"/>
          <w:sz w:val="24"/>
          <w:szCs w:val="24"/>
          <w:lang w:val="en-GB"/>
        </w:rPr>
        <w:t>.</w:t>
      </w:r>
    </w:p>
    <w:p w14:paraId="5F64A828" w14:textId="17B86689" w:rsidR="0073790E" w:rsidRPr="004E4BDB" w:rsidRDefault="0073790E" w:rsidP="00EC6307">
      <w:pPr>
        <w:pStyle w:val="Testonotaapidipagina"/>
        <w:numPr>
          <w:ilvl w:val="0"/>
          <w:numId w:val="31"/>
        </w:numPr>
        <w:ind w:left="714" w:hanging="357"/>
        <w:rPr>
          <w:rFonts w:ascii="Times New Roman" w:hAnsi="Times New Roman" w:cs="Times New Roman"/>
          <w:sz w:val="24"/>
          <w:szCs w:val="24"/>
          <w:lang w:val="en-GB"/>
        </w:rPr>
      </w:pPr>
      <w:r w:rsidRPr="004E4BDB">
        <w:rPr>
          <w:rFonts w:ascii="Times New Roman" w:hAnsi="Times New Roman" w:cs="Times New Roman"/>
          <w:sz w:val="24"/>
          <w:szCs w:val="24"/>
          <w:lang w:val="en-GB"/>
        </w:rPr>
        <w:t>SHARF, Robert</w:t>
      </w:r>
      <w:r w:rsidR="00966C55" w:rsidRPr="00DD7778">
        <w:rPr>
          <w:rFonts w:ascii="Times New Roman" w:hAnsi="Times New Roman" w:cs="Times New Roman"/>
          <w:sz w:val="24"/>
          <w:szCs w:val="24"/>
          <w:lang w:val="en-GB"/>
        </w:rPr>
        <w:t>,</w:t>
      </w:r>
      <w:r w:rsidRPr="004E4BDB">
        <w:rPr>
          <w:rFonts w:ascii="Times New Roman" w:hAnsi="Times New Roman" w:cs="Times New Roman"/>
          <w:sz w:val="24"/>
          <w:szCs w:val="24"/>
          <w:lang w:val="en-GB"/>
        </w:rPr>
        <w:t xml:space="preserve"> </w:t>
      </w:r>
      <w:r w:rsidR="00966C55" w:rsidRPr="004E4BDB">
        <w:rPr>
          <w:rFonts w:ascii="Times New Roman" w:hAnsi="Times New Roman" w:cs="Times New Roman"/>
          <w:sz w:val="24"/>
          <w:szCs w:val="24"/>
          <w:lang w:val="en-GB"/>
        </w:rPr>
        <w:t>“</w:t>
      </w:r>
      <w:r w:rsidRPr="004E4BDB">
        <w:rPr>
          <w:rFonts w:ascii="Times New Roman" w:hAnsi="Times New Roman" w:cs="Times New Roman"/>
          <w:sz w:val="24"/>
          <w:szCs w:val="24"/>
          <w:lang w:val="en-GB"/>
        </w:rPr>
        <w:t>Buddhist Modernism and the Rhetoric of Meditative Experience</w:t>
      </w:r>
      <w:r w:rsidR="00966C55" w:rsidRPr="004E4BDB">
        <w:rPr>
          <w:rFonts w:ascii="Times New Roman" w:hAnsi="Times New Roman" w:cs="Times New Roman"/>
          <w:sz w:val="24"/>
          <w:szCs w:val="24"/>
          <w:lang w:val="en-GB"/>
        </w:rPr>
        <w:t>”</w:t>
      </w:r>
      <w:r w:rsidRPr="004E4BDB">
        <w:rPr>
          <w:rFonts w:ascii="Times New Roman" w:hAnsi="Times New Roman" w:cs="Times New Roman"/>
          <w:sz w:val="24"/>
          <w:szCs w:val="24"/>
          <w:lang w:val="en-GB"/>
        </w:rPr>
        <w:t xml:space="preserve">, </w:t>
      </w:r>
      <w:r w:rsidRPr="004E4BDB">
        <w:rPr>
          <w:rFonts w:ascii="Times New Roman" w:hAnsi="Times New Roman" w:cs="Times New Roman"/>
          <w:i/>
          <w:iCs/>
          <w:sz w:val="24"/>
          <w:szCs w:val="24"/>
          <w:lang w:val="en-GB"/>
        </w:rPr>
        <w:t>Numen</w:t>
      </w:r>
      <w:r w:rsidR="00966C55" w:rsidRPr="004E4BDB">
        <w:rPr>
          <w:rFonts w:ascii="Times New Roman" w:hAnsi="Times New Roman" w:cs="Times New Roman"/>
          <w:iCs/>
          <w:sz w:val="24"/>
          <w:szCs w:val="24"/>
          <w:lang w:val="en-GB"/>
        </w:rPr>
        <w:t>,</w:t>
      </w:r>
      <w:r w:rsidRPr="004E4BDB">
        <w:rPr>
          <w:rFonts w:ascii="Times New Roman" w:hAnsi="Times New Roman" w:cs="Times New Roman"/>
          <w:sz w:val="24"/>
          <w:szCs w:val="24"/>
          <w:lang w:val="en-GB"/>
        </w:rPr>
        <w:t xml:space="preserve"> 42</w:t>
      </w:r>
      <w:r w:rsidR="00966C55" w:rsidRPr="004E4BDB">
        <w:rPr>
          <w:rFonts w:ascii="Times New Roman" w:hAnsi="Times New Roman" w:cs="Times New Roman"/>
          <w:sz w:val="24"/>
          <w:szCs w:val="24"/>
          <w:lang w:val="en-GB"/>
        </w:rPr>
        <w:t>,</w:t>
      </w:r>
      <w:r w:rsidRPr="004E4BDB">
        <w:rPr>
          <w:rFonts w:ascii="Times New Roman" w:hAnsi="Times New Roman" w:cs="Times New Roman"/>
          <w:sz w:val="24"/>
          <w:szCs w:val="24"/>
          <w:lang w:val="en-GB"/>
        </w:rPr>
        <w:t xml:space="preserve"> 1995</w:t>
      </w:r>
      <w:r w:rsidR="00966C55" w:rsidRPr="004E4BDB">
        <w:rPr>
          <w:rFonts w:ascii="Times New Roman" w:hAnsi="Times New Roman" w:cs="Times New Roman"/>
          <w:sz w:val="24"/>
          <w:szCs w:val="24"/>
          <w:lang w:val="en-GB"/>
        </w:rPr>
        <w:t>,</w:t>
      </w:r>
      <w:r w:rsidRPr="004E4BDB">
        <w:rPr>
          <w:rFonts w:ascii="Times New Roman" w:hAnsi="Times New Roman" w:cs="Times New Roman"/>
          <w:sz w:val="24"/>
          <w:szCs w:val="24"/>
          <w:lang w:val="en-GB"/>
        </w:rPr>
        <w:t xml:space="preserve"> pp. 228–283.</w:t>
      </w:r>
    </w:p>
    <w:p w14:paraId="3393F115" w14:textId="60DC36D0" w:rsidR="0073790E" w:rsidRPr="004E4BDB" w:rsidRDefault="0073790E" w:rsidP="00EC6307">
      <w:pPr>
        <w:pStyle w:val="Paragrafoelenco"/>
        <w:numPr>
          <w:ilvl w:val="0"/>
          <w:numId w:val="31"/>
        </w:numPr>
        <w:spacing w:after="0"/>
        <w:ind w:left="714" w:hanging="357"/>
        <w:rPr>
          <w:rFonts w:ascii="Times New Roman" w:eastAsia="MS Mincho" w:hAnsi="Times New Roman" w:cs="Times New Roman"/>
          <w:b/>
          <w:bCs/>
          <w:sz w:val="24"/>
          <w:szCs w:val="24"/>
          <w:lang w:val="en-GB"/>
        </w:rPr>
      </w:pPr>
      <w:r w:rsidRPr="004E4BDB">
        <w:rPr>
          <w:rFonts w:ascii="Times New Roman" w:hAnsi="Times New Roman" w:cs="Times New Roman"/>
          <w:sz w:val="24"/>
          <w:szCs w:val="24"/>
          <w:lang w:val="en-GB"/>
        </w:rPr>
        <w:t>SHARF, Robert,</w:t>
      </w:r>
      <w:r w:rsidRPr="004E4BDB">
        <w:rPr>
          <w:rFonts w:ascii="Times New Roman" w:eastAsia="MS Mincho" w:hAnsi="Times New Roman" w:cs="Times New Roman"/>
          <w:color w:val="000000" w:themeColor="text1"/>
          <w:sz w:val="24"/>
          <w:szCs w:val="24"/>
          <w:lang w:val="en-GB"/>
        </w:rPr>
        <w:t xml:space="preserve"> </w:t>
      </w:r>
      <w:r w:rsidR="00966C55" w:rsidRPr="004E4BDB">
        <w:rPr>
          <w:rFonts w:ascii="Times New Roman" w:eastAsia="MS Mincho" w:hAnsi="Times New Roman" w:cs="Times New Roman"/>
          <w:color w:val="000000" w:themeColor="text1"/>
          <w:sz w:val="24"/>
          <w:szCs w:val="24"/>
          <w:lang w:val="en-GB"/>
        </w:rPr>
        <w:t>“</w:t>
      </w:r>
      <w:r w:rsidRPr="004E4BDB">
        <w:rPr>
          <w:rFonts w:ascii="Times New Roman" w:eastAsia="MS Mincho" w:hAnsi="Times New Roman" w:cs="Times New Roman"/>
          <w:color w:val="000000" w:themeColor="text1"/>
          <w:sz w:val="24"/>
          <w:szCs w:val="24"/>
          <w:lang w:val="en-GB"/>
        </w:rPr>
        <w:t>The Zen of Japanese Nationalism</w:t>
      </w:r>
      <w:r w:rsidR="00966C55" w:rsidRPr="004E4BDB">
        <w:rPr>
          <w:rFonts w:ascii="Times New Roman" w:eastAsia="MS Mincho" w:hAnsi="Times New Roman" w:cs="Times New Roman"/>
          <w:color w:val="000000" w:themeColor="text1"/>
          <w:sz w:val="24"/>
          <w:szCs w:val="24"/>
          <w:lang w:val="en-GB"/>
        </w:rPr>
        <w:t>”,</w:t>
      </w:r>
      <w:r w:rsidRPr="004E4BDB">
        <w:rPr>
          <w:rFonts w:ascii="Times New Roman" w:eastAsia="MS Mincho" w:hAnsi="Times New Roman" w:cs="Times New Roman"/>
          <w:color w:val="000000" w:themeColor="text1"/>
          <w:sz w:val="24"/>
          <w:szCs w:val="24"/>
          <w:lang w:val="en-GB"/>
        </w:rPr>
        <w:t xml:space="preserve"> </w:t>
      </w:r>
      <w:r w:rsidRPr="004E4BDB">
        <w:rPr>
          <w:rFonts w:ascii="Times New Roman" w:eastAsia="Times New Roman" w:hAnsi="Times New Roman" w:cs="Times New Roman"/>
          <w:i/>
          <w:iCs/>
          <w:color w:val="000000" w:themeColor="text1"/>
          <w:sz w:val="24"/>
          <w:szCs w:val="24"/>
          <w:lang w:val="en-GB" w:eastAsia="ja-JP"/>
        </w:rPr>
        <w:t xml:space="preserve">History of Religions, </w:t>
      </w:r>
      <w:r w:rsidRPr="004E4BDB">
        <w:rPr>
          <w:rFonts w:ascii="Times New Roman" w:eastAsia="Times New Roman" w:hAnsi="Times New Roman" w:cs="Times New Roman"/>
          <w:color w:val="000000" w:themeColor="text1"/>
          <w:sz w:val="24"/>
          <w:szCs w:val="24"/>
          <w:lang w:val="en-GB" w:eastAsia="ja-JP"/>
        </w:rPr>
        <w:t>33, 1</w:t>
      </w:r>
      <w:r w:rsidR="00966C55" w:rsidRPr="004E4BDB">
        <w:rPr>
          <w:rFonts w:ascii="Times New Roman" w:eastAsia="Times New Roman" w:hAnsi="Times New Roman" w:cs="Times New Roman"/>
          <w:color w:val="000000" w:themeColor="text1"/>
          <w:sz w:val="24"/>
          <w:szCs w:val="24"/>
          <w:lang w:val="en-GB" w:eastAsia="ja-JP"/>
        </w:rPr>
        <w:t xml:space="preserve">, </w:t>
      </w:r>
      <w:r w:rsidRPr="004E4BDB">
        <w:rPr>
          <w:rFonts w:ascii="Times New Roman" w:hAnsi="Times New Roman" w:cs="Times New Roman"/>
          <w:sz w:val="24"/>
          <w:szCs w:val="24"/>
          <w:lang w:val="en-GB"/>
        </w:rPr>
        <w:t>1993</w:t>
      </w:r>
      <w:r w:rsidRPr="004E4BDB">
        <w:rPr>
          <w:rFonts w:ascii="Times New Roman" w:eastAsia="Times New Roman" w:hAnsi="Times New Roman" w:cs="Times New Roman"/>
          <w:color w:val="000000" w:themeColor="text1"/>
          <w:sz w:val="24"/>
          <w:szCs w:val="24"/>
          <w:lang w:val="en-GB" w:eastAsia="ja-JP"/>
        </w:rPr>
        <w:t>, pp. 1-43.</w:t>
      </w:r>
    </w:p>
    <w:p w14:paraId="56E47BA3" w14:textId="71009108" w:rsidR="00F51551" w:rsidRPr="00DF6FFE" w:rsidRDefault="0073790E" w:rsidP="00EC6307">
      <w:pPr>
        <w:pStyle w:val="Paragrafoelenco"/>
        <w:numPr>
          <w:ilvl w:val="0"/>
          <w:numId w:val="31"/>
        </w:numPr>
        <w:spacing w:after="0"/>
        <w:ind w:left="714" w:hanging="357"/>
        <w:rPr>
          <w:rStyle w:val="Enfasicorsivo"/>
          <w:rFonts w:ascii="Times New Roman" w:eastAsia="MS Mincho" w:hAnsi="Times New Roman" w:cs="Times New Roman"/>
          <w:b/>
          <w:bCs/>
          <w:i w:val="0"/>
          <w:iCs w:val="0"/>
          <w:sz w:val="24"/>
          <w:szCs w:val="24"/>
          <w:lang w:val="en-GB"/>
        </w:rPr>
      </w:pPr>
      <w:r w:rsidRPr="00DF6FFE">
        <w:rPr>
          <w:rFonts w:ascii="Times New Roman" w:hAnsi="Times New Roman" w:cs="Times New Roman"/>
          <w:sz w:val="24"/>
          <w:szCs w:val="24"/>
          <w:lang w:val="en-GB"/>
        </w:rPr>
        <w:t xml:space="preserve">SHIELDS, James Mark, </w:t>
      </w:r>
      <w:r w:rsidRPr="004E4BDB">
        <w:rPr>
          <w:rFonts w:ascii="Times New Roman" w:eastAsia="Times New Roman" w:hAnsi="Times New Roman" w:cs="Times New Roman"/>
          <w:i/>
          <w:iCs/>
          <w:color w:val="000000" w:themeColor="text1"/>
          <w:sz w:val="24"/>
          <w:szCs w:val="24"/>
          <w:lang w:val="en-GB" w:eastAsia="ja-JP"/>
        </w:rPr>
        <w:t xml:space="preserve">Critical Buddhism: engaging with Modern Japanese Buddhist Thought, </w:t>
      </w:r>
      <w:r w:rsidRPr="004E4BDB">
        <w:rPr>
          <w:rFonts w:ascii="Times New Roman" w:hAnsi="Times New Roman" w:cs="Times New Roman"/>
          <w:sz w:val="24"/>
          <w:szCs w:val="24"/>
          <w:lang w:val="en-GB"/>
        </w:rPr>
        <w:t>Farnham, Surrey, and Burlington VT, Ashgate</w:t>
      </w:r>
      <w:r w:rsidR="00DA219C" w:rsidRPr="004E4BDB">
        <w:rPr>
          <w:rFonts w:ascii="Times New Roman" w:hAnsi="Times New Roman" w:cs="Times New Roman"/>
          <w:sz w:val="24"/>
          <w:szCs w:val="24"/>
          <w:lang w:val="en-GB"/>
        </w:rPr>
        <w:t>,</w:t>
      </w:r>
      <w:r w:rsidRPr="004E4BDB">
        <w:rPr>
          <w:rFonts w:ascii="Times New Roman" w:hAnsi="Times New Roman" w:cs="Times New Roman"/>
          <w:sz w:val="24"/>
          <w:szCs w:val="24"/>
          <w:lang w:val="en-GB"/>
        </w:rPr>
        <w:t xml:space="preserve"> 2011.</w:t>
      </w:r>
    </w:p>
    <w:p w14:paraId="4D947158" w14:textId="5655C2B1" w:rsidR="0073790E" w:rsidRPr="00DF6FFE" w:rsidRDefault="00F51551" w:rsidP="00EC6307">
      <w:pPr>
        <w:pStyle w:val="Paragrafoelenco"/>
        <w:numPr>
          <w:ilvl w:val="0"/>
          <w:numId w:val="31"/>
        </w:numPr>
        <w:spacing w:after="0"/>
        <w:ind w:left="714" w:hanging="357"/>
        <w:rPr>
          <w:rFonts w:ascii="Times New Roman" w:eastAsia="MS Mincho" w:hAnsi="Times New Roman" w:cs="Times New Roman"/>
          <w:b/>
          <w:bCs/>
          <w:sz w:val="24"/>
          <w:szCs w:val="24"/>
          <w:lang w:val="en-GB"/>
        </w:rPr>
      </w:pPr>
      <w:r w:rsidRPr="004E4BDB">
        <w:rPr>
          <w:rStyle w:val="Enfasicorsivo"/>
          <w:rFonts w:ascii="Times New Roman" w:hAnsi="Times New Roman" w:cs="Times New Roman"/>
          <w:i w:val="0"/>
          <w:iCs w:val="0"/>
          <w:color w:val="000000" w:themeColor="text1"/>
          <w:sz w:val="24"/>
          <w:szCs w:val="24"/>
          <w:shd w:val="clear" w:color="auto" w:fill="FFFFFF"/>
          <w:lang w:val="en-GB"/>
        </w:rPr>
        <w:t xml:space="preserve">SUZUKI, </w:t>
      </w:r>
      <w:proofErr w:type="spellStart"/>
      <w:r w:rsidRPr="004E4BDB">
        <w:rPr>
          <w:rFonts w:ascii="Times New Roman" w:hAnsi="Times New Roman" w:cs="Times New Roman"/>
          <w:sz w:val="24"/>
          <w:szCs w:val="24"/>
          <w:lang w:val="en-GB"/>
        </w:rPr>
        <w:t>Daisetsu</w:t>
      </w:r>
      <w:proofErr w:type="spellEnd"/>
      <w:r w:rsidRPr="004E4BDB">
        <w:rPr>
          <w:rFonts w:ascii="Times New Roman" w:hAnsi="Times New Roman" w:cs="Times New Roman"/>
          <w:sz w:val="24"/>
          <w:szCs w:val="24"/>
          <w:lang w:val="en-GB"/>
        </w:rPr>
        <w:t xml:space="preserve"> </w:t>
      </w:r>
      <w:proofErr w:type="spellStart"/>
      <w:r w:rsidRPr="004E4BDB">
        <w:rPr>
          <w:rFonts w:ascii="Times New Roman" w:hAnsi="Times New Roman" w:cs="Times New Roman"/>
          <w:sz w:val="24"/>
          <w:szCs w:val="24"/>
          <w:lang w:val="en-GB"/>
        </w:rPr>
        <w:t>Teitar</w:t>
      </w:r>
      <w:r w:rsidRPr="004E4BDB">
        <w:rPr>
          <w:rStyle w:val="Enfasicorsivo"/>
          <w:rFonts w:ascii="Times New Roman" w:hAnsi="Times New Roman" w:cs="Times New Roman"/>
          <w:i w:val="0"/>
          <w:iCs w:val="0"/>
          <w:color w:val="000000" w:themeColor="text1"/>
          <w:sz w:val="24"/>
          <w:szCs w:val="24"/>
          <w:shd w:val="clear" w:color="auto" w:fill="FFFFFF"/>
          <w:lang w:val="en-GB"/>
        </w:rPr>
        <w:t>ō</w:t>
      </w:r>
      <w:proofErr w:type="spellEnd"/>
      <w:r w:rsidRPr="004E4BDB">
        <w:rPr>
          <w:rStyle w:val="Enfasicorsivo"/>
          <w:rFonts w:ascii="Times New Roman" w:hAnsi="Times New Roman" w:cs="Times New Roman"/>
          <w:i w:val="0"/>
          <w:iCs w:val="0"/>
          <w:color w:val="000000" w:themeColor="text1"/>
          <w:sz w:val="24"/>
          <w:szCs w:val="24"/>
          <w:shd w:val="clear" w:color="auto" w:fill="FFFFFF"/>
          <w:lang w:val="en-GB"/>
        </w:rPr>
        <w:t xml:space="preserve">, </w:t>
      </w:r>
      <w:proofErr w:type="spellStart"/>
      <w:r w:rsidRPr="00DD7778">
        <w:rPr>
          <w:rFonts w:ascii="Times New Roman" w:hAnsi="Times New Roman" w:cs="Times New Roman"/>
          <w:i/>
          <w:iCs/>
          <w:sz w:val="24"/>
          <w:szCs w:val="24"/>
          <w:lang w:val="en-GB"/>
        </w:rPr>
        <w:t>Zenhyakudai</w:t>
      </w:r>
      <w:proofErr w:type="spellEnd"/>
      <w:r w:rsidRPr="004E4BDB">
        <w:rPr>
          <w:rFonts w:ascii="Times New Roman" w:hAnsi="Times New Roman" w:cs="Times New Roman"/>
          <w:sz w:val="24"/>
          <w:szCs w:val="24"/>
          <w:lang w:val="en-GB"/>
        </w:rPr>
        <w:t xml:space="preserve"> (Cento </w:t>
      </w:r>
      <w:proofErr w:type="spellStart"/>
      <w:r w:rsidRPr="004E4BDB">
        <w:rPr>
          <w:rFonts w:ascii="Times New Roman" w:hAnsi="Times New Roman" w:cs="Times New Roman"/>
          <w:sz w:val="24"/>
          <w:szCs w:val="24"/>
          <w:lang w:val="en-GB"/>
        </w:rPr>
        <w:t>argomenti</w:t>
      </w:r>
      <w:proofErr w:type="spellEnd"/>
      <w:r w:rsidRPr="004E4BDB">
        <w:rPr>
          <w:rFonts w:ascii="Times New Roman" w:hAnsi="Times New Roman" w:cs="Times New Roman"/>
          <w:sz w:val="24"/>
          <w:szCs w:val="24"/>
          <w:lang w:val="en-GB"/>
        </w:rPr>
        <w:t xml:space="preserve"> zen), in </w:t>
      </w:r>
      <w:r w:rsidRPr="004E4BDB">
        <w:rPr>
          <w:rFonts w:ascii="Times New Roman" w:hAnsi="Times New Roman" w:cs="Times New Roman"/>
          <w:i/>
          <w:iCs/>
          <w:sz w:val="24"/>
          <w:szCs w:val="24"/>
          <w:lang w:val="en-GB"/>
        </w:rPr>
        <w:t xml:space="preserve">Suzuki </w:t>
      </w:r>
      <w:proofErr w:type="spellStart"/>
      <w:r w:rsidRPr="004E4BDB">
        <w:rPr>
          <w:rFonts w:ascii="Times New Roman" w:hAnsi="Times New Roman" w:cs="Times New Roman"/>
          <w:i/>
          <w:iCs/>
          <w:sz w:val="24"/>
          <w:szCs w:val="24"/>
          <w:lang w:val="en-GB"/>
        </w:rPr>
        <w:t>Daisetsu</w:t>
      </w:r>
      <w:proofErr w:type="spellEnd"/>
      <w:r w:rsidRPr="004E4BDB">
        <w:rPr>
          <w:rFonts w:ascii="Times New Roman" w:hAnsi="Times New Roman" w:cs="Times New Roman"/>
          <w:i/>
          <w:iCs/>
          <w:sz w:val="24"/>
          <w:szCs w:val="24"/>
          <w:lang w:val="en-GB"/>
        </w:rPr>
        <w:t xml:space="preserve"> </w:t>
      </w:r>
      <w:proofErr w:type="spellStart"/>
      <w:r w:rsidRPr="004E4BDB">
        <w:rPr>
          <w:rFonts w:ascii="Times New Roman" w:hAnsi="Times New Roman" w:cs="Times New Roman"/>
          <w:i/>
          <w:iCs/>
          <w:sz w:val="24"/>
          <w:szCs w:val="24"/>
          <w:lang w:val="en-GB"/>
        </w:rPr>
        <w:t>zenshū</w:t>
      </w:r>
      <w:proofErr w:type="spellEnd"/>
      <w:r w:rsidRPr="004E4BDB">
        <w:rPr>
          <w:rFonts w:ascii="Times New Roman" w:hAnsi="Times New Roman" w:cs="Times New Roman"/>
          <w:sz w:val="24"/>
          <w:szCs w:val="24"/>
          <w:lang w:val="en-GB"/>
        </w:rPr>
        <w:t xml:space="preserve">, Tokyo, Iwanami </w:t>
      </w:r>
      <w:proofErr w:type="spellStart"/>
      <w:r w:rsidRPr="004E4BDB">
        <w:rPr>
          <w:rFonts w:ascii="Times New Roman" w:hAnsi="Times New Roman" w:cs="Times New Roman"/>
          <w:sz w:val="24"/>
          <w:szCs w:val="24"/>
          <w:lang w:val="en-GB"/>
        </w:rPr>
        <w:t>Shoten</w:t>
      </w:r>
      <w:proofErr w:type="spellEnd"/>
      <w:r w:rsidRPr="004E4BDB">
        <w:rPr>
          <w:rFonts w:ascii="Times New Roman" w:hAnsi="Times New Roman" w:cs="Times New Roman"/>
          <w:sz w:val="24"/>
          <w:szCs w:val="24"/>
          <w:lang w:val="en-GB"/>
        </w:rPr>
        <w:t>, 2000.</w:t>
      </w:r>
    </w:p>
    <w:p w14:paraId="52CD1815" w14:textId="5BAF81EC" w:rsidR="0073790E" w:rsidRPr="00DF6FFE" w:rsidRDefault="0073790E" w:rsidP="00EC6307">
      <w:pPr>
        <w:pStyle w:val="Paragrafoelenco"/>
        <w:numPr>
          <w:ilvl w:val="0"/>
          <w:numId w:val="31"/>
        </w:numPr>
        <w:spacing w:after="0"/>
        <w:ind w:left="714" w:hanging="357"/>
        <w:rPr>
          <w:rFonts w:ascii="Times New Roman" w:eastAsia="MS Mincho" w:hAnsi="Times New Roman" w:cs="Times New Roman"/>
          <w:b/>
          <w:bCs/>
          <w:sz w:val="24"/>
          <w:szCs w:val="24"/>
          <w:lang w:val="en-GB"/>
        </w:rPr>
      </w:pPr>
      <w:r w:rsidRPr="004E4BDB">
        <w:rPr>
          <w:rFonts w:ascii="Times New Roman" w:hAnsi="Times New Roman" w:cs="Times New Roman"/>
          <w:sz w:val="24"/>
          <w:szCs w:val="24"/>
          <w:lang w:val="en-GB"/>
        </w:rPr>
        <w:t xml:space="preserve">SUZUKI, </w:t>
      </w:r>
      <w:proofErr w:type="spellStart"/>
      <w:r w:rsidRPr="004E4BDB">
        <w:rPr>
          <w:rFonts w:ascii="Times New Roman" w:hAnsi="Times New Roman" w:cs="Times New Roman"/>
          <w:sz w:val="24"/>
          <w:szCs w:val="24"/>
          <w:lang w:val="en-GB"/>
        </w:rPr>
        <w:t>Daisetsu</w:t>
      </w:r>
      <w:proofErr w:type="spellEnd"/>
      <w:r w:rsidRPr="004E4BDB">
        <w:rPr>
          <w:rFonts w:ascii="Times New Roman" w:hAnsi="Times New Roman" w:cs="Times New Roman"/>
          <w:sz w:val="24"/>
          <w:szCs w:val="24"/>
          <w:lang w:val="en-GB"/>
        </w:rPr>
        <w:t xml:space="preserve"> </w:t>
      </w:r>
      <w:proofErr w:type="spellStart"/>
      <w:r w:rsidRPr="004E4BDB">
        <w:rPr>
          <w:rFonts w:ascii="Times New Roman" w:hAnsi="Times New Roman" w:cs="Times New Roman"/>
          <w:sz w:val="24"/>
          <w:szCs w:val="24"/>
          <w:lang w:val="en-GB"/>
        </w:rPr>
        <w:t>Teitar</w:t>
      </w:r>
      <w:r w:rsidRPr="004E4BDB">
        <w:rPr>
          <w:rStyle w:val="Enfasicorsivo"/>
          <w:rFonts w:ascii="Times New Roman" w:hAnsi="Times New Roman" w:cs="Times New Roman"/>
          <w:i w:val="0"/>
          <w:iCs w:val="0"/>
          <w:color w:val="000000" w:themeColor="text1"/>
          <w:sz w:val="24"/>
          <w:szCs w:val="24"/>
          <w:shd w:val="clear" w:color="auto" w:fill="FFFFFF"/>
          <w:lang w:val="en-GB"/>
        </w:rPr>
        <w:t>ō</w:t>
      </w:r>
      <w:proofErr w:type="spellEnd"/>
      <w:r w:rsidRPr="004E4BDB">
        <w:rPr>
          <w:rStyle w:val="Enfasicorsivo"/>
          <w:rFonts w:ascii="Times New Roman" w:hAnsi="Times New Roman" w:cs="Times New Roman"/>
          <w:i w:val="0"/>
          <w:iCs w:val="0"/>
          <w:color w:val="000000" w:themeColor="text1"/>
          <w:sz w:val="24"/>
          <w:szCs w:val="24"/>
          <w:shd w:val="clear" w:color="auto" w:fill="FFFFFF"/>
          <w:lang w:val="en-GB"/>
        </w:rPr>
        <w:t>,</w:t>
      </w:r>
      <w:r w:rsidRPr="00DD7778">
        <w:rPr>
          <w:rFonts w:ascii="Times New Roman" w:hAnsi="Times New Roman" w:cs="Times New Roman"/>
          <w:sz w:val="24"/>
          <w:szCs w:val="24"/>
          <w:lang w:val="en-GB"/>
        </w:rPr>
        <w:t xml:space="preserve"> </w:t>
      </w:r>
      <w:r w:rsidRPr="004E4BDB">
        <w:rPr>
          <w:rFonts w:ascii="Times New Roman" w:hAnsi="Times New Roman" w:cs="Times New Roman"/>
          <w:i/>
          <w:iCs/>
          <w:sz w:val="24"/>
          <w:szCs w:val="24"/>
          <w:lang w:val="en-GB"/>
        </w:rPr>
        <w:t>Zen and Japanese Culture</w:t>
      </w:r>
      <w:r w:rsidRPr="004E4BDB">
        <w:rPr>
          <w:rFonts w:ascii="Times New Roman" w:hAnsi="Times New Roman" w:cs="Times New Roman"/>
          <w:sz w:val="24"/>
          <w:szCs w:val="24"/>
          <w:lang w:val="en-GB"/>
        </w:rPr>
        <w:t>, Princeton (N.J.), Princeton University Press</w:t>
      </w:r>
      <w:r w:rsidR="00DA219C" w:rsidRPr="004E4BDB">
        <w:rPr>
          <w:rFonts w:ascii="Times New Roman" w:hAnsi="Times New Roman" w:cs="Times New Roman"/>
          <w:sz w:val="24"/>
          <w:szCs w:val="24"/>
          <w:lang w:val="en-GB"/>
        </w:rPr>
        <w:t>,</w:t>
      </w:r>
      <w:r w:rsidRPr="004E4BDB">
        <w:rPr>
          <w:rFonts w:ascii="Times New Roman" w:hAnsi="Times New Roman" w:cs="Times New Roman"/>
          <w:sz w:val="24"/>
          <w:szCs w:val="24"/>
          <w:lang w:val="en-GB"/>
        </w:rPr>
        <w:t xml:space="preserve"> 1970</w:t>
      </w:r>
      <w:r w:rsidR="00DA219C" w:rsidRPr="004E4BDB">
        <w:rPr>
          <w:rFonts w:ascii="Times New Roman" w:hAnsi="Times New Roman" w:cs="Times New Roman"/>
          <w:sz w:val="24"/>
          <w:szCs w:val="24"/>
          <w:lang w:val="en-GB"/>
        </w:rPr>
        <w:t>.</w:t>
      </w:r>
    </w:p>
    <w:p w14:paraId="3B82A626" w14:textId="1E2CDE11" w:rsidR="00FE3946" w:rsidRPr="004E4BDB" w:rsidRDefault="00FE3946" w:rsidP="00EC6307">
      <w:pPr>
        <w:pStyle w:val="Paragrafoelenco"/>
        <w:numPr>
          <w:ilvl w:val="0"/>
          <w:numId w:val="31"/>
        </w:numPr>
        <w:spacing w:after="0"/>
        <w:ind w:left="714" w:hanging="357"/>
        <w:rPr>
          <w:rFonts w:ascii="Times New Roman" w:eastAsia="MS Mincho" w:hAnsi="Times New Roman" w:cs="Times New Roman"/>
          <w:b/>
          <w:bCs/>
          <w:sz w:val="24"/>
          <w:szCs w:val="24"/>
          <w:lang w:val="en-GB"/>
        </w:rPr>
      </w:pPr>
      <w:r w:rsidRPr="004E4BDB">
        <w:rPr>
          <w:rFonts w:ascii="Times New Roman" w:hAnsi="Times New Roman" w:cs="Times New Roman"/>
          <w:sz w:val="24"/>
          <w:szCs w:val="24"/>
          <w:lang w:val="en-GB"/>
        </w:rPr>
        <w:t xml:space="preserve">VICTORIA, Brian, </w:t>
      </w:r>
      <w:r w:rsidRPr="004E4BDB">
        <w:rPr>
          <w:rFonts w:ascii="Times New Roman" w:hAnsi="Times New Roman" w:cs="Times New Roman"/>
          <w:i/>
          <w:iCs/>
          <w:sz w:val="24"/>
          <w:szCs w:val="24"/>
          <w:lang w:val="en-GB"/>
        </w:rPr>
        <w:t>Zen War Stories</w:t>
      </w:r>
      <w:r w:rsidRPr="004E4BDB">
        <w:rPr>
          <w:rFonts w:ascii="Times New Roman" w:hAnsi="Times New Roman" w:cs="Times New Roman"/>
          <w:sz w:val="24"/>
          <w:szCs w:val="24"/>
          <w:lang w:val="en-GB"/>
        </w:rPr>
        <w:t xml:space="preserve">, </w:t>
      </w:r>
      <w:proofErr w:type="spellStart"/>
      <w:r w:rsidRPr="004E4BDB">
        <w:rPr>
          <w:rFonts w:ascii="Times New Roman" w:hAnsi="Times New Roman" w:cs="Times New Roman"/>
          <w:sz w:val="24"/>
          <w:szCs w:val="24"/>
          <w:lang w:val="en-GB"/>
        </w:rPr>
        <w:t>Londra</w:t>
      </w:r>
      <w:proofErr w:type="spellEnd"/>
      <w:r w:rsidRPr="004E4BDB">
        <w:rPr>
          <w:rFonts w:ascii="Times New Roman" w:hAnsi="Times New Roman" w:cs="Times New Roman"/>
          <w:sz w:val="24"/>
          <w:szCs w:val="24"/>
          <w:lang w:val="en-GB"/>
        </w:rPr>
        <w:t>, Routledge Curz</w:t>
      </w:r>
      <w:r w:rsidRPr="00DD7778">
        <w:rPr>
          <w:rFonts w:ascii="Times New Roman" w:hAnsi="Times New Roman" w:cs="Times New Roman"/>
          <w:sz w:val="24"/>
          <w:szCs w:val="24"/>
          <w:lang w:val="en-GB"/>
        </w:rPr>
        <w:t>on</w:t>
      </w:r>
      <w:r w:rsidRPr="004E4BDB">
        <w:rPr>
          <w:rFonts w:ascii="Times New Roman" w:hAnsi="Times New Roman" w:cs="Times New Roman"/>
          <w:sz w:val="24"/>
          <w:szCs w:val="24"/>
          <w:lang w:val="en-GB"/>
        </w:rPr>
        <w:t>, 2003.</w:t>
      </w:r>
    </w:p>
    <w:p w14:paraId="66AEB917" w14:textId="77D2DFC6" w:rsidR="0073790E" w:rsidRPr="00EC6307" w:rsidRDefault="0073790E" w:rsidP="00EC6307">
      <w:pPr>
        <w:pStyle w:val="Paragrafoelenco"/>
        <w:numPr>
          <w:ilvl w:val="0"/>
          <w:numId w:val="31"/>
        </w:numPr>
        <w:spacing w:after="0"/>
        <w:ind w:left="714" w:hanging="357"/>
        <w:rPr>
          <w:rFonts w:ascii="Times New Roman" w:eastAsia="MS Mincho" w:hAnsi="Times New Roman" w:cs="Times New Roman"/>
          <w:b/>
          <w:bCs/>
          <w:sz w:val="24"/>
          <w:szCs w:val="24"/>
          <w:lang w:val="en-GB"/>
        </w:rPr>
      </w:pPr>
      <w:r w:rsidRPr="004E4BDB">
        <w:rPr>
          <w:rFonts w:ascii="Times New Roman" w:hAnsi="Times New Roman" w:cs="Times New Roman"/>
          <w:sz w:val="24"/>
          <w:szCs w:val="24"/>
          <w:lang w:val="en-GB"/>
        </w:rPr>
        <w:t xml:space="preserve">VICTORIA, Brian, </w:t>
      </w:r>
      <w:r w:rsidRPr="004E4BDB">
        <w:rPr>
          <w:rFonts w:ascii="Times New Roman" w:hAnsi="Times New Roman" w:cs="Times New Roman"/>
          <w:i/>
          <w:iCs/>
          <w:sz w:val="24"/>
          <w:szCs w:val="24"/>
          <w:lang w:val="en-GB"/>
        </w:rPr>
        <w:t>Zen at War</w:t>
      </w:r>
      <w:r w:rsidRPr="004E4BDB">
        <w:rPr>
          <w:rFonts w:ascii="Times New Roman" w:hAnsi="Times New Roman" w:cs="Times New Roman"/>
          <w:sz w:val="24"/>
          <w:szCs w:val="24"/>
          <w:lang w:val="en-GB"/>
        </w:rPr>
        <w:t xml:space="preserve">, New York, </w:t>
      </w:r>
      <w:proofErr w:type="spellStart"/>
      <w:r w:rsidRPr="004E4BDB">
        <w:rPr>
          <w:rFonts w:ascii="Times New Roman" w:hAnsi="Times New Roman" w:cs="Times New Roman"/>
          <w:sz w:val="24"/>
          <w:szCs w:val="24"/>
          <w:lang w:val="en-GB"/>
        </w:rPr>
        <w:t>Weatherhill</w:t>
      </w:r>
      <w:proofErr w:type="spellEnd"/>
      <w:r w:rsidR="00A35CBC" w:rsidRPr="00DD7778">
        <w:rPr>
          <w:rFonts w:ascii="Times New Roman" w:hAnsi="Times New Roman" w:cs="Times New Roman"/>
          <w:color w:val="333333"/>
          <w:sz w:val="24"/>
          <w:szCs w:val="24"/>
          <w:shd w:val="clear" w:color="auto" w:fill="FFFFFF"/>
          <w:lang w:val="en-GB"/>
        </w:rPr>
        <w:t>,</w:t>
      </w:r>
      <w:r w:rsidRPr="004E4BDB">
        <w:rPr>
          <w:rFonts w:ascii="Times New Roman" w:hAnsi="Times New Roman" w:cs="Times New Roman"/>
          <w:color w:val="333333"/>
          <w:sz w:val="24"/>
          <w:szCs w:val="24"/>
          <w:shd w:val="clear" w:color="auto" w:fill="FFFFFF"/>
          <w:lang w:val="en-GB"/>
        </w:rPr>
        <w:t xml:space="preserve"> </w:t>
      </w:r>
      <w:r w:rsidRPr="00DF6FFE">
        <w:rPr>
          <w:rFonts w:ascii="Times New Roman" w:hAnsi="Times New Roman" w:cs="Times New Roman"/>
          <w:sz w:val="24"/>
          <w:szCs w:val="24"/>
          <w:lang w:val="en-GB"/>
        </w:rPr>
        <w:t>1997.</w:t>
      </w:r>
    </w:p>
    <w:sectPr w:rsidR="0073790E" w:rsidRPr="00EC6307" w:rsidSect="00515074">
      <w:footerReference w:type="default" r:id="rId8"/>
      <w:pgSz w:w="11906" w:h="16838"/>
      <w:pgMar w:top="141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FE680" w14:textId="77777777" w:rsidR="00F71934" w:rsidRPr="00933741" w:rsidRDefault="00F71934" w:rsidP="004054E5">
      <w:pPr>
        <w:spacing w:after="0" w:line="240" w:lineRule="auto"/>
        <w:rPr>
          <w:sz w:val="20"/>
          <w:szCs w:val="20"/>
        </w:rPr>
      </w:pPr>
      <w:r w:rsidRPr="00933741">
        <w:rPr>
          <w:sz w:val="20"/>
          <w:szCs w:val="20"/>
        </w:rPr>
        <w:separator/>
      </w:r>
    </w:p>
  </w:endnote>
  <w:endnote w:type="continuationSeparator" w:id="0">
    <w:p w14:paraId="210E360C" w14:textId="77777777" w:rsidR="00F71934" w:rsidRPr="00933741" w:rsidRDefault="00F71934" w:rsidP="004054E5">
      <w:pPr>
        <w:spacing w:after="0" w:line="240" w:lineRule="auto"/>
        <w:rPr>
          <w:sz w:val="20"/>
          <w:szCs w:val="20"/>
        </w:rPr>
      </w:pPr>
      <w:r w:rsidRPr="00933741">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144504284"/>
      <w:docPartObj>
        <w:docPartGallery w:val="Page Numbers (Bottom of Page)"/>
        <w:docPartUnique/>
      </w:docPartObj>
    </w:sdtPr>
    <w:sdtEndPr/>
    <w:sdtContent>
      <w:p w14:paraId="16F577F3" w14:textId="51011D79" w:rsidR="00FE3946" w:rsidRPr="00884E61" w:rsidRDefault="00FE3946">
        <w:pPr>
          <w:pStyle w:val="Pidipagina"/>
          <w:jc w:val="right"/>
          <w:rPr>
            <w:rFonts w:ascii="Times New Roman" w:hAnsi="Times New Roman" w:cs="Times New Roman"/>
          </w:rPr>
        </w:pPr>
        <w:r w:rsidRPr="00884E61">
          <w:rPr>
            <w:rFonts w:ascii="Times New Roman" w:hAnsi="Times New Roman" w:cs="Times New Roman"/>
          </w:rPr>
          <w:fldChar w:fldCharType="begin"/>
        </w:r>
        <w:r w:rsidRPr="00884E61">
          <w:rPr>
            <w:rFonts w:ascii="Times New Roman" w:hAnsi="Times New Roman" w:cs="Times New Roman"/>
          </w:rPr>
          <w:instrText>PAGE   \* MERGEFORMAT</w:instrText>
        </w:r>
        <w:r w:rsidRPr="00884E61">
          <w:rPr>
            <w:rFonts w:ascii="Times New Roman" w:hAnsi="Times New Roman" w:cs="Times New Roman"/>
          </w:rPr>
          <w:fldChar w:fldCharType="separate"/>
        </w:r>
        <w:r w:rsidRPr="00884E61">
          <w:rPr>
            <w:rFonts w:ascii="Times New Roman" w:hAnsi="Times New Roman" w:cs="Times New Roman"/>
            <w:noProof/>
          </w:rPr>
          <w:t>1</w:t>
        </w:r>
        <w:r w:rsidRPr="00884E61">
          <w:rPr>
            <w:rFonts w:ascii="Times New Roman" w:hAnsi="Times New Roman" w:cs="Times New Roman"/>
          </w:rPr>
          <w:fldChar w:fldCharType="end"/>
        </w:r>
      </w:p>
    </w:sdtContent>
  </w:sdt>
  <w:p w14:paraId="7FFF25F9" w14:textId="77777777" w:rsidR="00FE3946" w:rsidRPr="00933741" w:rsidRDefault="00FE3946">
    <w:pPr>
      <w:pStyle w:val="Pidipa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1478B" w14:textId="77777777" w:rsidR="00F71934" w:rsidRPr="00933741" w:rsidRDefault="00F71934" w:rsidP="004054E5">
      <w:pPr>
        <w:spacing w:after="0" w:line="240" w:lineRule="auto"/>
        <w:rPr>
          <w:sz w:val="20"/>
          <w:szCs w:val="20"/>
        </w:rPr>
      </w:pPr>
      <w:r w:rsidRPr="00933741">
        <w:rPr>
          <w:sz w:val="20"/>
          <w:szCs w:val="20"/>
        </w:rPr>
        <w:separator/>
      </w:r>
    </w:p>
  </w:footnote>
  <w:footnote w:type="continuationSeparator" w:id="0">
    <w:p w14:paraId="1E7C53C3" w14:textId="77777777" w:rsidR="00F71934" w:rsidRPr="00933741" w:rsidRDefault="00F71934" w:rsidP="004054E5">
      <w:pPr>
        <w:spacing w:after="0" w:line="240" w:lineRule="auto"/>
        <w:rPr>
          <w:sz w:val="20"/>
          <w:szCs w:val="20"/>
        </w:rPr>
      </w:pPr>
      <w:r w:rsidRPr="00933741">
        <w:rPr>
          <w:sz w:val="20"/>
          <w:szCs w:val="20"/>
        </w:rPr>
        <w:continuationSeparator/>
      </w:r>
    </w:p>
  </w:footnote>
  <w:footnote w:id="1">
    <w:p w14:paraId="58749080" w14:textId="458E0466" w:rsidR="00FE3946" w:rsidRPr="006A4AF6" w:rsidRDefault="00FE3946">
      <w:pPr>
        <w:pStyle w:val="Testonotaapidipagina"/>
        <w:rPr>
          <w:rFonts w:ascii="Times New Roman" w:hAnsi="Times New Roman" w:cs="Times New Roman"/>
          <w:lang w:val="en-GB"/>
        </w:rPr>
      </w:pPr>
      <w:r w:rsidRPr="00DE6FDF">
        <w:rPr>
          <w:rStyle w:val="Rimandonotaapidipagina"/>
          <w:rFonts w:ascii="Times New Roman" w:hAnsi="Times New Roman" w:cs="Times New Roman"/>
        </w:rPr>
        <w:footnoteRef/>
      </w:r>
      <w:r w:rsidRPr="006A4AF6">
        <w:rPr>
          <w:rFonts w:ascii="Times New Roman" w:hAnsi="Times New Roman" w:cs="Times New Roman"/>
          <w:lang w:val="en-GB"/>
        </w:rPr>
        <w:t xml:space="preserve"> </w:t>
      </w:r>
      <w:proofErr w:type="spellStart"/>
      <w:r w:rsidRPr="006A4AF6">
        <w:rPr>
          <w:rFonts w:ascii="Times New Roman" w:hAnsi="Times New Roman" w:cs="Times New Roman"/>
          <w:lang w:val="en-GB"/>
        </w:rPr>
        <w:t>Seik</w:t>
      </w:r>
      <w:r w:rsidRPr="006A4AF6">
        <w:rPr>
          <w:rStyle w:val="Enfasicorsivo"/>
          <w:rFonts w:ascii="Times New Roman" w:hAnsi="Times New Roman" w:cs="Times New Roman"/>
          <w:i w:val="0"/>
          <w:iCs w:val="0"/>
          <w:color w:val="000000" w:themeColor="text1"/>
          <w:shd w:val="clear" w:color="auto" w:fill="FFFFFF"/>
          <w:lang w:val="en-GB"/>
        </w:rPr>
        <w:t>ō</w:t>
      </w:r>
      <w:proofErr w:type="spellEnd"/>
      <w:r w:rsidRPr="006A4AF6">
        <w:rPr>
          <w:rFonts w:ascii="Times New Roman" w:hAnsi="Times New Roman" w:cs="Times New Roman"/>
          <w:lang w:val="en-GB"/>
        </w:rPr>
        <w:t xml:space="preserve"> HIRATA,</w:t>
      </w:r>
      <w:r w:rsidRPr="006A4AF6">
        <w:rPr>
          <w:rStyle w:val="Enfasicorsivo"/>
          <w:rFonts w:ascii="Times New Roman" w:hAnsi="Times New Roman" w:cs="Times New Roman"/>
          <w:i w:val="0"/>
          <w:iCs w:val="0"/>
          <w:color w:val="000000" w:themeColor="text1"/>
          <w:shd w:val="clear" w:color="auto" w:fill="FFFFFF"/>
          <w:lang w:val="en-GB"/>
        </w:rPr>
        <w:t xml:space="preserve"> Zen Buddhist </w:t>
      </w:r>
      <w:proofErr w:type="spellStart"/>
      <w:r w:rsidRPr="006A4AF6">
        <w:rPr>
          <w:rStyle w:val="Enfasicorsivo"/>
          <w:rFonts w:ascii="Times New Roman" w:hAnsi="Times New Roman" w:cs="Times New Roman"/>
          <w:i w:val="0"/>
          <w:iCs w:val="0"/>
          <w:color w:val="000000" w:themeColor="text1"/>
          <w:shd w:val="clear" w:color="auto" w:fill="FFFFFF"/>
          <w:lang w:val="en-GB"/>
        </w:rPr>
        <w:t>Attidutes</w:t>
      </w:r>
      <w:proofErr w:type="spellEnd"/>
      <w:r w:rsidRPr="006A4AF6">
        <w:rPr>
          <w:rStyle w:val="Enfasicorsivo"/>
          <w:rFonts w:ascii="Times New Roman" w:hAnsi="Times New Roman" w:cs="Times New Roman"/>
          <w:i w:val="0"/>
          <w:iCs w:val="0"/>
          <w:color w:val="000000" w:themeColor="text1"/>
          <w:shd w:val="clear" w:color="auto" w:fill="FFFFFF"/>
          <w:lang w:val="en-GB"/>
        </w:rPr>
        <w:t xml:space="preserve"> to War, in </w:t>
      </w:r>
      <w:proofErr w:type="spellStart"/>
      <w:r w:rsidRPr="006A4AF6">
        <w:rPr>
          <w:rFonts w:ascii="Times New Roman" w:hAnsi="Times New Roman" w:cs="Times New Roman"/>
          <w:lang w:val="en-GB"/>
        </w:rPr>
        <w:t>Heisig</w:t>
      </w:r>
      <w:proofErr w:type="spellEnd"/>
      <w:r w:rsidRPr="006A4AF6">
        <w:rPr>
          <w:rFonts w:ascii="Times New Roman" w:hAnsi="Times New Roman" w:cs="Times New Roman"/>
          <w:lang w:val="en-GB"/>
        </w:rPr>
        <w:t xml:space="preserve"> J.W. e </w:t>
      </w:r>
      <w:proofErr w:type="spellStart"/>
      <w:r w:rsidRPr="006A4AF6">
        <w:rPr>
          <w:rFonts w:ascii="Times New Roman" w:hAnsi="Times New Roman" w:cs="Times New Roman"/>
          <w:lang w:val="en-GB"/>
        </w:rPr>
        <w:t>Maraldo</w:t>
      </w:r>
      <w:proofErr w:type="spellEnd"/>
      <w:r w:rsidRPr="006A4AF6">
        <w:rPr>
          <w:rFonts w:ascii="Times New Roman" w:hAnsi="Times New Roman" w:cs="Times New Roman"/>
          <w:lang w:val="en-GB"/>
        </w:rPr>
        <w:t xml:space="preserve"> J. C. (ed) </w:t>
      </w:r>
      <w:r w:rsidRPr="00DE6FDF">
        <w:rPr>
          <w:rFonts w:ascii="Times New Roman" w:eastAsia="MS Mincho" w:hAnsi="Times New Roman" w:cs="Times New Roman"/>
          <w:i/>
          <w:iCs/>
          <w:color w:val="000000" w:themeColor="text1"/>
          <w:lang w:val="en-GB"/>
        </w:rPr>
        <w:t xml:space="preserve">Rude Awakenings: Zen, the Kyoto School and the Question of Nationalism, </w:t>
      </w:r>
      <w:r w:rsidRPr="00DE6FDF">
        <w:rPr>
          <w:rFonts w:ascii="Times New Roman" w:eastAsia="MS Mincho" w:hAnsi="Times New Roman" w:cs="Times New Roman"/>
          <w:color w:val="000000" w:themeColor="text1"/>
          <w:lang w:val="en-GB"/>
        </w:rPr>
        <w:t>Honolulu, University of Hawai’i Press</w:t>
      </w:r>
      <w:r>
        <w:rPr>
          <w:rFonts w:ascii="Times New Roman" w:eastAsia="MS Mincho" w:hAnsi="Times New Roman" w:cs="Times New Roman"/>
          <w:color w:val="000000" w:themeColor="text1"/>
          <w:lang w:val="en-GB"/>
        </w:rPr>
        <w:t xml:space="preserve"> </w:t>
      </w:r>
      <w:r w:rsidRPr="006A4AF6">
        <w:rPr>
          <w:rFonts w:ascii="Times New Roman" w:hAnsi="Times New Roman" w:cs="Times New Roman"/>
          <w:lang w:val="en-GB"/>
        </w:rPr>
        <w:t>1994</w:t>
      </w:r>
      <w:r w:rsidR="002B20E3">
        <w:rPr>
          <w:rFonts w:ascii="Times New Roman" w:hAnsi="Times New Roman" w:cs="Times New Roman"/>
          <w:lang w:val="en-GB"/>
        </w:rPr>
        <w:t>,</w:t>
      </w:r>
      <w:r w:rsidRPr="006A4AF6">
        <w:rPr>
          <w:rFonts w:ascii="Times New Roman" w:hAnsi="Times New Roman" w:cs="Times New Roman"/>
          <w:lang w:val="en-GB"/>
        </w:rPr>
        <w:t xml:space="preserve"> </w:t>
      </w:r>
      <w:r w:rsidRPr="00DE6FDF">
        <w:rPr>
          <w:rFonts w:ascii="Times New Roman" w:eastAsia="MS Mincho" w:hAnsi="Times New Roman" w:cs="Times New Roman"/>
          <w:color w:val="000000" w:themeColor="text1"/>
          <w:lang w:val="en-GB"/>
        </w:rPr>
        <w:t>p.12</w:t>
      </w:r>
      <w:r>
        <w:rPr>
          <w:rFonts w:ascii="Times New Roman" w:eastAsia="MS Mincho" w:hAnsi="Times New Roman" w:cs="Times New Roman"/>
          <w:color w:val="000000" w:themeColor="text1"/>
          <w:lang w:val="en-GB"/>
        </w:rPr>
        <w:t>.</w:t>
      </w:r>
    </w:p>
  </w:footnote>
  <w:footnote w:id="2">
    <w:p w14:paraId="6B37FEBB" w14:textId="6EEE4E5C" w:rsidR="00FE3946" w:rsidRPr="006A4AF6" w:rsidRDefault="00FE3946">
      <w:pPr>
        <w:pStyle w:val="Testonotaapidipagina"/>
        <w:rPr>
          <w:rFonts w:ascii="Times New Roman" w:hAnsi="Times New Roman" w:cs="Times New Roman"/>
          <w:sz w:val="24"/>
          <w:szCs w:val="24"/>
          <w:lang w:val="en-GB"/>
        </w:rPr>
      </w:pPr>
      <w:r w:rsidRPr="00DE6FDF">
        <w:rPr>
          <w:rStyle w:val="Rimandonotaapidipagina"/>
          <w:rFonts w:ascii="Times New Roman" w:hAnsi="Times New Roman" w:cs="Times New Roman"/>
        </w:rPr>
        <w:footnoteRef/>
      </w:r>
      <w:r w:rsidRPr="006A4AF6">
        <w:rPr>
          <w:rFonts w:ascii="Times New Roman" w:hAnsi="Times New Roman" w:cs="Times New Roman"/>
          <w:lang w:val="en-GB"/>
        </w:rPr>
        <w:t xml:space="preserve"> </w:t>
      </w:r>
      <w:proofErr w:type="spellStart"/>
      <w:r w:rsidRPr="006A4AF6">
        <w:rPr>
          <w:rFonts w:ascii="Times New Roman" w:hAnsi="Times New Roman" w:cs="Times New Roman"/>
          <w:lang w:val="en-GB"/>
        </w:rPr>
        <w:t>Vedi</w:t>
      </w:r>
      <w:proofErr w:type="spellEnd"/>
      <w:r w:rsidRPr="006A4AF6">
        <w:rPr>
          <w:rFonts w:ascii="Times New Roman" w:hAnsi="Times New Roman" w:cs="Times New Roman"/>
          <w:lang w:val="en-GB"/>
        </w:rPr>
        <w:t xml:space="preserve">: </w:t>
      </w:r>
      <w:r w:rsidRPr="006A4AF6">
        <w:rPr>
          <w:rFonts w:ascii="Times New Roman" w:eastAsia="Times New Roman" w:hAnsi="Times New Roman" w:cs="Times New Roman"/>
          <w:color w:val="000000" w:themeColor="text1"/>
          <w:lang w:val="en-GB" w:eastAsia="ja-JP"/>
        </w:rPr>
        <w:t>Christopher IVES,</w:t>
      </w:r>
      <w:r w:rsidRPr="006A4AF6">
        <w:rPr>
          <w:rFonts w:ascii="Times New Roman" w:eastAsia="Times New Roman" w:hAnsi="Times New Roman" w:cs="Times New Roman"/>
          <w:i/>
          <w:iCs/>
          <w:color w:val="000000" w:themeColor="text1"/>
          <w:lang w:val="en-GB" w:eastAsia="ja-JP"/>
        </w:rPr>
        <w:t xml:space="preserve"> Imperial-Way Zen:</w:t>
      </w:r>
      <w:r w:rsidRPr="006A4AF6">
        <w:rPr>
          <w:rFonts w:ascii="Times New Roman" w:eastAsia="Times New Roman" w:hAnsi="Times New Roman" w:cs="Times New Roman"/>
          <w:color w:val="000000" w:themeColor="text1"/>
          <w:lang w:val="en-GB" w:eastAsia="ja-JP"/>
        </w:rPr>
        <w:t xml:space="preserve"> </w:t>
      </w:r>
      <w:r w:rsidRPr="006A4AF6">
        <w:rPr>
          <w:rFonts w:ascii="Times New Roman" w:eastAsia="Times New Roman" w:hAnsi="Times New Roman" w:cs="Times New Roman"/>
          <w:i/>
          <w:iCs/>
          <w:color w:val="000000" w:themeColor="text1"/>
          <w:lang w:val="en-GB" w:eastAsia="ja-JP"/>
        </w:rPr>
        <w:t xml:space="preserve">Ichikawa </w:t>
      </w:r>
      <w:proofErr w:type="spellStart"/>
      <w:r w:rsidRPr="006A4AF6">
        <w:rPr>
          <w:rFonts w:ascii="Times New Roman" w:eastAsia="Times New Roman" w:hAnsi="Times New Roman" w:cs="Times New Roman"/>
          <w:i/>
          <w:iCs/>
          <w:color w:val="000000" w:themeColor="text1"/>
          <w:lang w:val="en-GB" w:eastAsia="ja-JP"/>
        </w:rPr>
        <w:t>Hakugen’s</w:t>
      </w:r>
      <w:proofErr w:type="spellEnd"/>
      <w:r w:rsidRPr="006A4AF6">
        <w:rPr>
          <w:rFonts w:ascii="Times New Roman" w:eastAsia="Times New Roman" w:hAnsi="Times New Roman" w:cs="Times New Roman"/>
          <w:i/>
          <w:iCs/>
          <w:color w:val="000000" w:themeColor="text1"/>
          <w:lang w:val="en-GB" w:eastAsia="ja-JP"/>
        </w:rPr>
        <w:t xml:space="preserve"> Critique and Lingering Questions for Buddhist Ethics</w:t>
      </w:r>
      <w:r w:rsidRPr="006A4AF6">
        <w:rPr>
          <w:rFonts w:ascii="Times New Roman" w:eastAsia="Times New Roman" w:hAnsi="Times New Roman" w:cs="Times New Roman"/>
          <w:color w:val="000000" w:themeColor="text1"/>
          <w:lang w:val="en-GB" w:eastAsia="ja-JP"/>
        </w:rPr>
        <w:t>, Honolulu, University of Hawai’i Press</w:t>
      </w:r>
      <w:r>
        <w:rPr>
          <w:rFonts w:ascii="Times New Roman" w:eastAsia="Times New Roman" w:hAnsi="Times New Roman" w:cs="Times New Roman"/>
          <w:color w:val="000000" w:themeColor="text1"/>
          <w:lang w:val="en-GB" w:eastAsia="ja-JP"/>
        </w:rPr>
        <w:t xml:space="preserve"> </w:t>
      </w:r>
      <w:r w:rsidRPr="006A4AF6">
        <w:rPr>
          <w:rFonts w:ascii="Times New Roman" w:eastAsia="Times New Roman" w:hAnsi="Times New Roman" w:cs="Times New Roman"/>
          <w:color w:val="000000" w:themeColor="text1"/>
          <w:lang w:val="en-GB" w:eastAsia="ja-JP"/>
        </w:rPr>
        <w:t xml:space="preserve">2009 pp. 156-167 e </w:t>
      </w:r>
      <w:r w:rsidRPr="006A4AF6">
        <w:rPr>
          <w:rFonts w:ascii="Times New Roman" w:hAnsi="Times New Roman" w:cs="Times New Roman"/>
          <w:lang w:val="en-GB"/>
        </w:rPr>
        <w:t xml:space="preserve">James Mark SHIELDS, </w:t>
      </w:r>
      <w:r w:rsidRPr="006A4AF6">
        <w:rPr>
          <w:rFonts w:ascii="Times New Roman" w:eastAsia="Times New Roman" w:hAnsi="Times New Roman" w:cs="Times New Roman"/>
          <w:i/>
          <w:iCs/>
          <w:color w:val="000000" w:themeColor="text1"/>
          <w:lang w:val="en-GB" w:eastAsia="ja-JP"/>
        </w:rPr>
        <w:t xml:space="preserve">Critical Buddhism: engaging with Modern Japanese Buddhist Thought, </w:t>
      </w:r>
      <w:r w:rsidRPr="006A4AF6">
        <w:rPr>
          <w:rFonts w:ascii="Times New Roman" w:hAnsi="Times New Roman" w:cs="Times New Roman"/>
          <w:lang w:val="en-GB"/>
        </w:rPr>
        <w:t>Farnham, Surrey, and Burlington VT, Ashgate 2011.</w:t>
      </w:r>
    </w:p>
  </w:footnote>
  <w:footnote w:id="3">
    <w:p w14:paraId="013467AC" w14:textId="269563D3" w:rsidR="00FE3946" w:rsidRPr="006A4AF6" w:rsidRDefault="00FE3946">
      <w:pPr>
        <w:pStyle w:val="Testonotaapidipagina"/>
        <w:rPr>
          <w:rFonts w:ascii="Times New Roman" w:hAnsi="Times New Roman" w:cs="Times New Roman"/>
          <w:lang w:val="en-GB"/>
        </w:rPr>
      </w:pPr>
      <w:r w:rsidRPr="00B96F21">
        <w:rPr>
          <w:rStyle w:val="Rimandonotaapidipagina"/>
          <w:rFonts w:ascii="Times New Roman" w:hAnsi="Times New Roman" w:cs="Times New Roman"/>
        </w:rPr>
        <w:footnoteRef/>
      </w:r>
      <w:r w:rsidRPr="006A4AF6">
        <w:rPr>
          <w:rFonts w:ascii="Times New Roman" w:hAnsi="Times New Roman" w:cs="Times New Roman"/>
          <w:lang w:val="en-GB"/>
        </w:rPr>
        <w:t xml:space="preserve"> </w:t>
      </w:r>
      <w:r w:rsidRPr="006A4AF6">
        <w:rPr>
          <w:rFonts w:ascii="Times New Roman" w:hAnsi="Times New Roman" w:cs="Times New Roman"/>
          <w:i/>
          <w:iCs/>
          <w:lang w:val="en-GB"/>
        </w:rPr>
        <w:t>Zen at War</w:t>
      </w:r>
      <w:r w:rsidRPr="006A4AF6">
        <w:rPr>
          <w:rFonts w:ascii="Times New Roman" w:hAnsi="Times New Roman" w:cs="Times New Roman"/>
          <w:lang w:val="en-GB"/>
        </w:rPr>
        <w:t xml:space="preserve">, New York, </w:t>
      </w:r>
      <w:proofErr w:type="spellStart"/>
      <w:r w:rsidRPr="006A4AF6">
        <w:rPr>
          <w:rFonts w:ascii="Times New Roman" w:hAnsi="Times New Roman" w:cs="Times New Roman"/>
          <w:lang w:val="en-GB"/>
        </w:rPr>
        <w:t>Weatherhill</w:t>
      </w:r>
      <w:proofErr w:type="spellEnd"/>
      <w:r w:rsidRPr="006A4AF6">
        <w:rPr>
          <w:rFonts w:ascii="Times New Roman" w:hAnsi="Times New Roman" w:cs="Times New Roman"/>
          <w:color w:val="333333"/>
          <w:shd w:val="clear" w:color="auto" w:fill="FFFFFF"/>
          <w:lang w:val="en-GB"/>
        </w:rPr>
        <w:t xml:space="preserve">. </w:t>
      </w:r>
      <w:r w:rsidRPr="006A4AF6">
        <w:rPr>
          <w:rFonts w:ascii="Times New Roman" w:hAnsi="Times New Roman" w:cs="Times New Roman"/>
          <w:lang w:val="en-GB"/>
        </w:rPr>
        <w:t>1997.</w:t>
      </w:r>
    </w:p>
  </w:footnote>
  <w:footnote w:id="4">
    <w:p w14:paraId="0A1D8DE4" w14:textId="040382C6" w:rsidR="00FE3946" w:rsidRPr="006A4AF6" w:rsidRDefault="00FE3946">
      <w:pPr>
        <w:pStyle w:val="Testonotaapidipagina"/>
        <w:rPr>
          <w:rFonts w:ascii="Times New Roman" w:hAnsi="Times New Roman" w:cs="Times New Roman"/>
          <w:lang w:val="en-GB"/>
        </w:rPr>
      </w:pPr>
      <w:r w:rsidRPr="00B96F21">
        <w:rPr>
          <w:rStyle w:val="Rimandonotaapidipagina"/>
          <w:rFonts w:ascii="Times New Roman" w:hAnsi="Times New Roman" w:cs="Times New Roman"/>
        </w:rPr>
        <w:footnoteRef/>
      </w:r>
      <w:r w:rsidRPr="006A4AF6">
        <w:rPr>
          <w:rFonts w:ascii="Times New Roman" w:hAnsi="Times New Roman" w:cs="Times New Roman"/>
          <w:lang w:val="en-GB"/>
        </w:rPr>
        <w:t xml:space="preserve"> Brian VICTORIA, </w:t>
      </w:r>
      <w:r w:rsidRPr="006A4AF6">
        <w:rPr>
          <w:rFonts w:ascii="Times New Roman" w:hAnsi="Times New Roman" w:cs="Times New Roman"/>
          <w:i/>
          <w:iCs/>
          <w:lang w:val="en-GB"/>
        </w:rPr>
        <w:t>Zen War Stories</w:t>
      </w:r>
      <w:r w:rsidRPr="006A4AF6">
        <w:rPr>
          <w:rFonts w:ascii="Times New Roman" w:hAnsi="Times New Roman" w:cs="Times New Roman"/>
          <w:lang w:val="en-GB"/>
        </w:rPr>
        <w:t xml:space="preserve">, </w:t>
      </w:r>
      <w:proofErr w:type="spellStart"/>
      <w:r w:rsidRPr="006A4AF6">
        <w:rPr>
          <w:rFonts w:ascii="Times New Roman" w:hAnsi="Times New Roman" w:cs="Times New Roman"/>
          <w:lang w:val="en-GB"/>
        </w:rPr>
        <w:t>Londra</w:t>
      </w:r>
      <w:proofErr w:type="spellEnd"/>
      <w:r w:rsidRPr="006A4AF6">
        <w:rPr>
          <w:rFonts w:ascii="Times New Roman" w:hAnsi="Times New Roman" w:cs="Times New Roman"/>
          <w:lang w:val="en-GB"/>
        </w:rPr>
        <w:t>, Routledge Curzon. 2003.</w:t>
      </w:r>
    </w:p>
  </w:footnote>
  <w:footnote w:id="5">
    <w:p w14:paraId="57C7F0DF" w14:textId="7C8A3CA7" w:rsidR="00FE3946" w:rsidRPr="006A4AF6" w:rsidRDefault="00FE3946">
      <w:pPr>
        <w:pStyle w:val="Testonotaapidipagina"/>
        <w:rPr>
          <w:rFonts w:ascii="Times New Roman" w:hAnsi="Times New Roman" w:cs="Times New Roman"/>
          <w:lang w:val="en-GB"/>
        </w:rPr>
      </w:pPr>
      <w:r w:rsidRPr="00B96F21">
        <w:rPr>
          <w:rStyle w:val="Rimandonotaapidipagina"/>
          <w:rFonts w:ascii="Times New Roman" w:hAnsi="Times New Roman" w:cs="Times New Roman"/>
        </w:rPr>
        <w:footnoteRef/>
      </w:r>
      <w:r w:rsidRPr="006A4AF6">
        <w:rPr>
          <w:rFonts w:ascii="Times New Roman" w:hAnsi="Times New Roman" w:cs="Times New Roman"/>
          <w:lang w:val="en-GB"/>
        </w:rPr>
        <w:t xml:space="preserve"> Robert SHARF, </w:t>
      </w:r>
      <w:r w:rsidRPr="006A4AF6">
        <w:rPr>
          <w:rFonts w:ascii="Times New Roman" w:eastAsia="MS Mincho" w:hAnsi="Times New Roman" w:cs="Times New Roman"/>
          <w:color w:val="000000" w:themeColor="text1"/>
          <w:lang w:val="en-GB"/>
        </w:rPr>
        <w:t xml:space="preserve">The Zen of Japanese Nationalism in </w:t>
      </w:r>
      <w:r w:rsidRPr="006A4AF6">
        <w:rPr>
          <w:rFonts w:ascii="Times New Roman" w:eastAsia="Times New Roman" w:hAnsi="Times New Roman" w:cs="Times New Roman"/>
          <w:i/>
          <w:iCs/>
          <w:color w:val="000000" w:themeColor="text1"/>
          <w:lang w:val="en-GB" w:eastAsia="ja-JP"/>
        </w:rPr>
        <w:t xml:space="preserve">History of Religions, </w:t>
      </w:r>
      <w:r w:rsidRPr="006A4AF6">
        <w:rPr>
          <w:rFonts w:ascii="Times New Roman" w:eastAsia="Times New Roman" w:hAnsi="Times New Roman" w:cs="Times New Roman"/>
          <w:color w:val="000000" w:themeColor="text1"/>
          <w:lang w:val="en-GB" w:eastAsia="ja-JP"/>
        </w:rPr>
        <w:t>Vol. 33, No. 1</w:t>
      </w:r>
      <w:r w:rsidRPr="006A4AF6">
        <w:rPr>
          <w:rFonts w:ascii="Times New Roman" w:hAnsi="Times New Roman" w:cs="Times New Roman"/>
          <w:lang w:val="en-GB"/>
        </w:rPr>
        <w:t>1993</w:t>
      </w:r>
      <w:r w:rsidRPr="006A4AF6">
        <w:rPr>
          <w:rFonts w:ascii="Times New Roman" w:eastAsia="Times New Roman" w:hAnsi="Times New Roman" w:cs="Times New Roman"/>
          <w:color w:val="000000" w:themeColor="text1"/>
          <w:lang w:val="en-GB" w:eastAsia="ja-JP"/>
        </w:rPr>
        <w:t>, pp. 1-43.</w:t>
      </w:r>
    </w:p>
  </w:footnote>
  <w:footnote w:id="6">
    <w:p w14:paraId="6F99A1DD" w14:textId="2A17BA3C" w:rsidR="00FE3946" w:rsidRPr="006A4AF6" w:rsidRDefault="00FE3946">
      <w:pPr>
        <w:pStyle w:val="Testonotaapidipagina"/>
        <w:rPr>
          <w:rFonts w:ascii="Times New Roman" w:hAnsi="Times New Roman" w:cs="Times New Roman"/>
          <w:lang w:val="en-GB"/>
        </w:rPr>
      </w:pPr>
      <w:r w:rsidRPr="00B96F21">
        <w:rPr>
          <w:rStyle w:val="Rimandonotaapidipagina"/>
          <w:rFonts w:ascii="Times New Roman" w:hAnsi="Times New Roman" w:cs="Times New Roman"/>
        </w:rPr>
        <w:footnoteRef/>
      </w:r>
      <w:r w:rsidRPr="006A4AF6">
        <w:rPr>
          <w:rFonts w:ascii="Times New Roman" w:hAnsi="Times New Roman" w:cs="Times New Roman"/>
          <w:lang w:val="en-GB"/>
        </w:rPr>
        <w:t xml:space="preserve"> SHIELDS, </w:t>
      </w:r>
      <w:bookmarkStart w:id="1" w:name="_Hlk48224164"/>
      <w:r w:rsidRPr="006A4AF6">
        <w:rPr>
          <w:rFonts w:ascii="Times New Roman" w:eastAsia="Times New Roman" w:hAnsi="Times New Roman" w:cs="Times New Roman"/>
          <w:i/>
          <w:iCs/>
          <w:color w:val="000000" w:themeColor="text1"/>
          <w:lang w:val="en-GB" w:eastAsia="ja-JP"/>
        </w:rPr>
        <w:t>Critical Buddhism</w:t>
      </w:r>
      <w:bookmarkEnd w:id="1"/>
      <w:r w:rsidRPr="006A4AF6">
        <w:rPr>
          <w:rFonts w:ascii="Times New Roman" w:eastAsia="Times New Roman" w:hAnsi="Times New Roman" w:cs="Times New Roman"/>
          <w:i/>
          <w:iCs/>
          <w:color w:val="000000" w:themeColor="text1"/>
          <w:lang w:val="en-GB" w:eastAsia="ja-JP"/>
        </w:rPr>
        <w:t>…</w:t>
      </w:r>
      <w:proofErr w:type="spellStart"/>
      <w:r w:rsidRPr="006A4AF6">
        <w:rPr>
          <w:rFonts w:ascii="Times New Roman" w:eastAsia="Times New Roman" w:hAnsi="Times New Roman" w:cs="Times New Roman"/>
          <w:color w:val="000000" w:themeColor="text1"/>
          <w:lang w:val="en-GB" w:eastAsia="ja-JP"/>
        </w:rPr>
        <w:t>op.cit</w:t>
      </w:r>
      <w:proofErr w:type="spellEnd"/>
      <w:r w:rsidRPr="006A4AF6">
        <w:rPr>
          <w:rFonts w:ascii="Times New Roman" w:eastAsia="Times New Roman" w:hAnsi="Times New Roman" w:cs="Times New Roman"/>
          <w:color w:val="000000" w:themeColor="text1"/>
          <w:lang w:val="en-GB" w:eastAsia="ja-JP"/>
        </w:rPr>
        <w:t>.</w:t>
      </w:r>
    </w:p>
  </w:footnote>
  <w:footnote w:id="7">
    <w:p w14:paraId="47E2FD87" w14:textId="36337825" w:rsidR="00FE3946" w:rsidRPr="006A4AF6" w:rsidRDefault="00FE3946">
      <w:pPr>
        <w:pStyle w:val="Testonotaapidipagina"/>
        <w:rPr>
          <w:rFonts w:ascii="Times New Roman" w:hAnsi="Times New Roman" w:cs="Times New Roman"/>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Christopher IVES, </w:t>
      </w:r>
      <w:r w:rsidRPr="006A4AF6">
        <w:rPr>
          <w:rFonts w:ascii="Times New Roman" w:hAnsi="Times New Roman" w:cs="Times New Roman"/>
          <w:i/>
          <w:iCs/>
          <w:lang w:val="en-GB"/>
        </w:rPr>
        <w:t>Zen Awakening and Society</w:t>
      </w:r>
      <w:r w:rsidRPr="006A4AF6">
        <w:rPr>
          <w:rFonts w:ascii="Times New Roman" w:hAnsi="Times New Roman" w:cs="Times New Roman"/>
          <w:lang w:val="en-GB"/>
        </w:rPr>
        <w:t>, London, McMillan 1992</w:t>
      </w:r>
      <w:r w:rsidRPr="006A4AF6">
        <w:rPr>
          <w:rFonts w:ascii="Times New Roman" w:hAnsi="Times New Roman" w:cs="Times New Roman"/>
          <w:i/>
          <w:iCs/>
          <w:lang w:val="en-GB"/>
        </w:rPr>
        <w:t>.</w:t>
      </w:r>
    </w:p>
  </w:footnote>
  <w:footnote w:id="8">
    <w:p w14:paraId="0698F546" w14:textId="091E5153" w:rsidR="00FE3946" w:rsidRPr="006A4AF6" w:rsidRDefault="00FE3946">
      <w:pPr>
        <w:pStyle w:val="Testonotaapidipagina"/>
        <w:rPr>
          <w:rFonts w:ascii="Times New Roman" w:hAnsi="Times New Roman" w:cs="Times New Roman"/>
          <w:lang w:val="en-GB"/>
        </w:rPr>
      </w:pPr>
      <w:r w:rsidRPr="00E522C8">
        <w:rPr>
          <w:rStyle w:val="Rimandonotaapidipagina"/>
          <w:rFonts w:ascii="Times New Roman" w:hAnsi="Times New Roman" w:cs="Times New Roman"/>
        </w:rPr>
        <w:footnoteRef/>
      </w:r>
      <w:r w:rsidRPr="006A4AF6">
        <w:rPr>
          <w:rFonts w:ascii="Times New Roman" w:hAnsi="Times New Roman" w:cs="Times New Roman"/>
          <w:lang w:val="en-GB"/>
        </w:rPr>
        <w:t xml:space="preserve"> </w:t>
      </w:r>
      <w:bookmarkStart w:id="2" w:name="_Hlk48288718"/>
      <w:r w:rsidRPr="006A4AF6">
        <w:rPr>
          <w:rFonts w:ascii="Times New Roman" w:hAnsi="Times New Roman" w:cs="Times New Roman"/>
          <w:lang w:val="en-GB"/>
        </w:rPr>
        <w:t xml:space="preserve">IVES, </w:t>
      </w:r>
      <w:r w:rsidRPr="006A4AF6">
        <w:rPr>
          <w:rFonts w:ascii="Times New Roman" w:eastAsia="Times New Roman" w:hAnsi="Times New Roman" w:cs="Times New Roman"/>
          <w:i/>
          <w:iCs/>
          <w:color w:val="000000" w:themeColor="text1"/>
          <w:lang w:val="en-GB" w:eastAsia="ja-JP"/>
        </w:rPr>
        <w:t xml:space="preserve">Imperial-Way Zen…, </w:t>
      </w:r>
      <w:proofErr w:type="spellStart"/>
      <w:r w:rsidRPr="006A4AF6">
        <w:rPr>
          <w:rFonts w:ascii="Times New Roman" w:eastAsia="Times New Roman" w:hAnsi="Times New Roman" w:cs="Times New Roman"/>
          <w:color w:val="000000" w:themeColor="text1"/>
          <w:lang w:val="en-GB" w:eastAsia="ja-JP"/>
        </w:rPr>
        <w:t>op.cit</w:t>
      </w:r>
      <w:proofErr w:type="spellEnd"/>
      <w:r w:rsidRPr="006A4AF6">
        <w:rPr>
          <w:rFonts w:ascii="Times New Roman" w:eastAsia="Times New Roman" w:hAnsi="Times New Roman" w:cs="Times New Roman"/>
          <w:color w:val="000000" w:themeColor="text1"/>
          <w:lang w:val="en-GB" w:eastAsia="ja-JP"/>
        </w:rPr>
        <w:t>.</w:t>
      </w:r>
      <w:bookmarkEnd w:id="2"/>
    </w:p>
  </w:footnote>
  <w:footnote w:id="9">
    <w:p w14:paraId="5CF5EDB2" w14:textId="454CAABA"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IVES, </w:t>
      </w:r>
      <w:r w:rsidRPr="006A4AF6">
        <w:rPr>
          <w:rFonts w:ascii="Times New Roman" w:eastAsia="Times New Roman" w:hAnsi="Times New Roman" w:cs="Times New Roman"/>
          <w:i/>
          <w:iCs/>
          <w:color w:val="000000" w:themeColor="text1"/>
          <w:lang w:val="en-GB" w:eastAsia="ja-JP"/>
        </w:rPr>
        <w:t xml:space="preserve">Imperial-Way Zen…, </w:t>
      </w:r>
      <w:proofErr w:type="spellStart"/>
      <w:r w:rsidRPr="006A4AF6">
        <w:rPr>
          <w:rFonts w:ascii="Times New Roman" w:eastAsia="Times New Roman" w:hAnsi="Times New Roman" w:cs="Times New Roman"/>
          <w:color w:val="000000" w:themeColor="text1"/>
          <w:lang w:val="en-GB" w:eastAsia="ja-JP"/>
        </w:rPr>
        <w:t>op.cit</w:t>
      </w:r>
      <w:proofErr w:type="spellEnd"/>
      <w:r w:rsidRPr="006A4AF6">
        <w:rPr>
          <w:rFonts w:ascii="Times New Roman" w:eastAsia="Times New Roman" w:hAnsi="Times New Roman" w:cs="Times New Roman"/>
          <w:color w:val="000000" w:themeColor="text1"/>
          <w:lang w:val="en-GB" w:eastAsia="ja-JP"/>
        </w:rPr>
        <w:t xml:space="preserve">. </w:t>
      </w:r>
      <w:r w:rsidRPr="006A4AF6">
        <w:rPr>
          <w:rFonts w:ascii="Times New Roman" w:hAnsi="Times New Roman" w:cs="Times New Roman"/>
          <w:lang w:val="en-GB"/>
        </w:rPr>
        <w:t>p. 4.</w:t>
      </w:r>
    </w:p>
  </w:footnote>
  <w:footnote w:id="10">
    <w:p w14:paraId="478BBC62" w14:textId="721FB416"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Ibidem e </w:t>
      </w:r>
      <w:bookmarkStart w:id="3" w:name="_Hlk48288873"/>
      <w:r w:rsidRPr="006A4AF6">
        <w:rPr>
          <w:rFonts w:ascii="Times New Roman" w:hAnsi="Times New Roman" w:cs="Times New Roman"/>
          <w:lang w:val="en-GB"/>
        </w:rPr>
        <w:t xml:space="preserve">IVES Ethical Pitfalls…,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xml:space="preserve">., </w:t>
      </w:r>
      <w:bookmarkEnd w:id="3"/>
      <w:r w:rsidRPr="006A4AF6">
        <w:rPr>
          <w:rFonts w:ascii="Times New Roman" w:hAnsi="Times New Roman" w:cs="Times New Roman"/>
          <w:lang w:val="en-GB"/>
        </w:rPr>
        <w:t>p.17.</w:t>
      </w:r>
    </w:p>
  </w:footnote>
  <w:footnote w:id="11">
    <w:p w14:paraId="4A0B3A76" w14:textId="1F9A00DC"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IVES, </w:t>
      </w:r>
      <w:r w:rsidRPr="006A4AF6">
        <w:rPr>
          <w:rFonts w:ascii="Times New Roman" w:eastAsia="Times New Roman" w:hAnsi="Times New Roman" w:cs="Times New Roman"/>
          <w:i/>
          <w:iCs/>
          <w:color w:val="000000" w:themeColor="text1"/>
          <w:lang w:val="en-GB" w:eastAsia="ja-JP"/>
        </w:rPr>
        <w:t xml:space="preserve">Imperial-Way Zen…, </w:t>
      </w:r>
      <w:proofErr w:type="spellStart"/>
      <w:r w:rsidRPr="006A4AF6">
        <w:rPr>
          <w:rFonts w:ascii="Times New Roman" w:eastAsia="Times New Roman" w:hAnsi="Times New Roman" w:cs="Times New Roman"/>
          <w:color w:val="000000" w:themeColor="text1"/>
          <w:lang w:val="en-GB" w:eastAsia="ja-JP"/>
        </w:rPr>
        <w:t>op.cit</w:t>
      </w:r>
      <w:proofErr w:type="spellEnd"/>
      <w:r w:rsidRPr="006A4AF6">
        <w:rPr>
          <w:rFonts w:ascii="Times New Roman" w:eastAsia="Times New Roman" w:hAnsi="Times New Roman" w:cs="Times New Roman"/>
          <w:color w:val="000000" w:themeColor="text1"/>
          <w:lang w:val="en-GB" w:eastAsia="ja-JP"/>
        </w:rPr>
        <w:t>. p.5.</w:t>
      </w:r>
    </w:p>
  </w:footnote>
  <w:footnote w:id="12">
    <w:p w14:paraId="4740843A" w14:textId="34258CDE"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Ibidem. </w:t>
      </w:r>
    </w:p>
  </w:footnote>
  <w:footnote w:id="13">
    <w:p w14:paraId="16595E05" w14:textId="1B1FF5CD" w:rsidR="00FE3946" w:rsidRPr="006A4AF6" w:rsidRDefault="00FE3946" w:rsidP="00BC0985">
      <w:pPr>
        <w:pStyle w:val="Testonotaapidipagina"/>
        <w:rPr>
          <w:rFonts w:ascii="Times New Roman" w:hAnsi="Times New Roman" w:cs="Times New Roman"/>
          <w:lang w:val="en-GB"/>
        </w:rPr>
      </w:pPr>
      <w:r>
        <w:rPr>
          <w:rStyle w:val="Rimandonotaapidipagina"/>
        </w:rPr>
        <w:footnoteRef/>
      </w:r>
      <w:r w:rsidRPr="006A4AF6">
        <w:rPr>
          <w:lang w:val="en-GB"/>
        </w:rPr>
        <w:t xml:space="preserve"> </w:t>
      </w:r>
      <w:r w:rsidRPr="006A4AF6">
        <w:rPr>
          <w:rFonts w:ascii="Times New Roman" w:hAnsi="Times New Roman" w:cs="Times New Roman"/>
          <w:lang w:val="en-GB"/>
        </w:rPr>
        <w:t>Idem pp. 8-9.</w:t>
      </w:r>
    </w:p>
  </w:footnote>
  <w:footnote w:id="14">
    <w:p w14:paraId="4C963103" w14:textId="10262052" w:rsidR="00FE3946" w:rsidRPr="006A4AF6" w:rsidRDefault="00FE3946">
      <w:pPr>
        <w:pStyle w:val="Testonotaapidipagina"/>
        <w:rPr>
          <w:lang w:val="en-GB"/>
        </w:rPr>
      </w:pPr>
      <w:r w:rsidRPr="00BA1AF5">
        <w:rPr>
          <w:rStyle w:val="Rimandonotaapidipagina"/>
          <w:rFonts w:ascii="Times New Roman" w:hAnsi="Times New Roman" w:cs="Times New Roman"/>
        </w:rPr>
        <w:footnoteRef/>
      </w:r>
      <w:r w:rsidRPr="006A4AF6">
        <w:rPr>
          <w:rFonts w:ascii="Times New Roman" w:hAnsi="Times New Roman" w:cs="Times New Roman"/>
          <w:lang w:val="en-GB"/>
        </w:rPr>
        <w:t xml:space="preserve"> Idem p. 10.</w:t>
      </w:r>
    </w:p>
  </w:footnote>
  <w:footnote w:id="15">
    <w:p w14:paraId="37FAB63C" w14:textId="22E2A76D" w:rsidR="00FE3946" w:rsidRPr="002B20E3" w:rsidRDefault="00FE3946">
      <w:pPr>
        <w:pStyle w:val="Testonotaapidipagina"/>
        <w:rPr>
          <w:rFonts w:ascii="Times New Roman" w:hAnsi="Times New Roman" w:cs="Times New Roman"/>
          <w:i/>
          <w:iCs/>
          <w:lang w:val="en-GB"/>
        </w:rPr>
      </w:pPr>
      <w:r w:rsidRPr="00B96F21">
        <w:rPr>
          <w:rStyle w:val="Rimandonotaapidipagina"/>
          <w:rFonts w:ascii="Times New Roman" w:hAnsi="Times New Roman" w:cs="Times New Roman"/>
        </w:rPr>
        <w:footnoteRef/>
      </w:r>
      <w:r w:rsidRPr="002B20E3">
        <w:rPr>
          <w:rFonts w:ascii="Times New Roman" w:hAnsi="Times New Roman" w:cs="Times New Roman"/>
          <w:lang w:val="en-GB"/>
        </w:rPr>
        <w:t xml:space="preserve"> Idem p. 56.</w:t>
      </w:r>
    </w:p>
  </w:footnote>
  <w:footnote w:id="16">
    <w:p w14:paraId="0DF1336C" w14:textId="2F8388F5" w:rsidR="00FE3946" w:rsidRPr="002B20E3" w:rsidRDefault="00FE3946">
      <w:pPr>
        <w:pStyle w:val="Testonotaapidipagina"/>
        <w:rPr>
          <w:rFonts w:ascii="Times New Roman" w:hAnsi="Times New Roman" w:cs="Times New Roman"/>
          <w:lang w:val="en-GB"/>
        </w:rPr>
      </w:pPr>
      <w:r w:rsidRPr="00B96F21">
        <w:rPr>
          <w:rStyle w:val="Rimandonotaapidipagina"/>
          <w:rFonts w:ascii="Times New Roman" w:hAnsi="Times New Roman" w:cs="Times New Roman"/>
          <w:i/>
          <w:iCs/>
        </w:rPr>
        <w:footnoteRef/>
      </w:r>
      <w:r w:rsidRPr="002B20E3">
        <w:rPr>
          <w:rFonts w:ascii="Times New Roman" w:hAnsi="Times New Roman" w:cs="Times New Roman"/>
          <w:lang w:val="en-GB"/>
        </w:rPr>
        <w:t xml:space="preserve"> </w:t>
      </w:r>
      <w:proofErr w:type="spellStart"/>
      <w:r w:rsidRPr="002B20E3">
        <w:rPr>
          <w:rFonts w:ascii="Times New Roman" w:hAnsi="Times New Roman" w:cs="Times New Roman"/>
          <w:lang w:val="en-GB"/>
        </w:rPr>
        <w:t>Hakugen</w:t>
      </w:r>
      <w:proofErr w:type="spellEnd"/>
      <w:r w:rsidRPr="002B20E3">
        <w:rPr>
          <w:rFonts w:ascii="Times New Roman" w:hAnsi="Times New Roman" w:cs="Times New Roman"/>
          <w:i/>
          <w:iCs/>
          <w:lang w:val="en-GB"/>
        </w:rPr>
        <w:t xml:space="preserve"> </w:t>
      </w:r>
      <w:r w:rsidRPr="002B20E3">
        <w:rPr>
          <w:rFonts w:ascii="Times New Roman" w:hAnsi="Times New Roman" w:cs="Times New Roman"/>
          <w:lang w:val="en-GB"/>
        </w:rPr>
        <w:t>ICHIKAWA</w:t>
      </w:r>
      <w:r w:rsidRPr="002B20E3">
        <w:rPr>
          <w:rFonts w:ascii="Times New Roman" w:hAnsi="Times New Roman" w:cs="Times New Roman"/>
          <w:i/>
          <w:iCs/>
          <w:lang w:val="en-GB"/>
        </w:rPr>
        <w:t xml:space="preserve">, </w:t>
      </w:r>
      <w:r w:rsidRPr="002B20E3">
        <w:rPr>
          <w:rFonts w:ascii="Times New Roman" w:hAnsi="Times New Roman" w:cs="Times New Roman"/>
          <w:lang w:val="en-GB"/>
        </w:rPr>
        <w:t xml:space="preserve">Zen no </w:t>
      </w:r>
      <w:proofErr w:type="spellStart"/>
      <w:r w:rsidRPr="002B20E3">
        <w:rPr>
          <w:rFonts w:ascii="Times New Roman" w:hAnsi="Times New Roman" w:cs="Times New Roman"/>
          <w:lang w:val="en-GB"/>
        </w:rPr>
        <w:t>kokōsei</w:t>
      </w:r>
      <w:proofErr w:type="spellEnd"/>
      <w:r w:rsidRPr="002B20E3">
        <w:rPr>
          <w:rFonts w:ascii="Times New Roman" w:hAnsi="Times New Roman" w:cs="Times New Roman"/>
          <w:lang w:val="en-GB"/>
        </w:rPr>
        <w:t xml:space="preserve"> </w:t>
      </w:r>
      <w:proofErr w:type="spellStart"/>
      <w:r w:rsidRPr="002B20E3">
        <w:rPr>
          <w:rFonts w:ascii="Times New Roman" w:hAnsi="Times New Roman" w:cs="Times New Roman"/>
          <w:lang w:val="en-GB"/>
        </w:rPr>
        <w:t>ni</w:t>
      </w:r>
      <w:proofErr w:type="spellEnd"/>
      <w:r w:rsidRPr="002B20E3">
        <w:rPr>
          <w:rFonts w:ascii="Times New Roman" w:hAnsi="Times New Roman" w:cs="Times New Roman"/>
          <w:lang w:val="en-GB"/>
        </w:rPr>
        <w:t xml:space="preserve"> </w:t>
      </w:r>
      <w:proofErr w:type="spellStart"/>
      <w:r w:rsidRPr="002B20E3">
        <w:rPr>
          <w:rFonts w:ascii="Times New Roman" w:hAnsi="Times New Roman" w:cs="Times New Roman"/>
          <w:lang w:val="en-GB"/>
        </w:rPr>
        <w:t>tsuite</w:t>
      </w:r>
      <w:proofErr w:type="spellEnd"/>
      <w:r w:rsidRPr="002B20E3">
        <w:rPr>
          <w:rFonts w:ascii="Times New Roman" w:hAnsi="Times New Roman" w:cs="Times New Roman"/>
          <w:lang w:val="en-GB"/>
        </w:rPr>
        <w:t xml:space="preserve">: Zen </w:t>
      </w:r>
      <w:proofErr w:type="spellStart"/>
      <w:r w:rsidRPr="002B20E3">
        <w:rPr>
          <w:rFonts w:ascii="Times New Roman" w:hAnsi="Times New Roman" w:cs="Times New Roman"/>
          <w:lang w:val="en-GB"/>
        </w:rPr>
        <w:t>ni</w:t>
      </w:r>
      <w:proofErr w:type="spellEnd"/>
      <w:r w:rsidRPr="002B20E3">
        <w:rPr>
          <w:rFonts w:ascii="Times New Roman" w:hAnsi="Times New Roman" w:cs="Times New Roman"/>
          <w:lang w:val="en-GB"/>
        </w:rPr>
        <w:t xml:space="preserve"> tai </w:t>
      </w:r>
      <w:proofErr w:type="spellStart"/>
      <w:r w:rsidRPr="002B20E3">
        <w:rPr>
          <w:rFonts w:ascii="Times New Roman" w:hAnsi="Times New Roman" w:cs="Times New Roman"/>
          <w:lang w:val="en-GB"/>
        </w:rPr>
        <w:t>suru</w:t>
      </w:r>
      <w:proofErr w:type="spellEnd"/>
      <w:r w:rsidRPr="002B20E3">
        <w:rPr>
          <w:rFonts w:ascii="Times New Roman" w:hAnsi="Times New Roman" w:cs="Times New Roman"/>
          <w:lang w:val="en-GB"/>
        </w:rPr>
        <w:t xml:space="preserve"> </w:t>
      </w:r>
      <w:proofErr w:type="spellStart"/>
      <w:r w:rsidRPr="002B20E3">
        <w:rPr>
          <w:rFonts w:ascii="Times New Roman" w:hAnsi="Times New Roman" w:cs="Times New Roman"/>
          <w:lang w:val="en-GB"/>
        </w:rPr>
        <w:t>gigi</w:t>
      </w:r>
      <w:proofErr w:type="spellEnd"/>
      <w:r w:rsidRPr="002B20E3">
        <w:rPr>
          <w:rFonts w:ascii="Times New Roman" w:hAnsi="Times New Roman" w:cs="Times New Roman"/>
          <w:lang w:val="en-GB"/>
        </w:rPr>
        <w:t xml:space="preserve"> (Sul </w:t>
      </w:r>
      <w:proofErr w:type="spellStart"/>
      <w:r w:rsidRPr="002B20E3">
        <w:rPr>
          <w:rFonts w:ascii="Times New Roman" w:hAnsi="Times New Roman" w:cs="Times New Roman"/>
          <w:lang w:val="en-GB"/>
        </w:rPr>
        <w:t>distacco</w:t>
      </w:r>
      <w:proofErr w:type="spellEnd"/>
      <w:r w:rsidRPr="002B20E3">
        <w:rPr>
          <w:rFonts w:ascii="Times New Roman" w:hAnsi="Times New Roman" w:cs="Times New Roman"/>
          <w:lang w:val="en-GB"/>
        </w:rPr>
        <w:t xml:space="preserve"> </w:t>
      </w:r>
      <w:proofErr w:type="spellStart"/>
      <w:r w:rsidRPr="002B20E3">
        <w:rPr>
          <w:rFonts w:ascii="Times New Roman" w:hAnsi="Times New Roman" w:cs="Times New Roman"/>
          <w:lang w:val="en-GB"/>
        </w:rPr>
        <w:t>dello</w:t>
      </w:r>
      <w:proofErr w:type="spellEnd"/>
      <w:r w:rsidRPr="002B20E3">
        <w:rPr>
          <w:rFonts w:ascii="Times New Roman" w:hAnsi="Times New Roman" w:cs="Times New Roman"/>
          <w:lang w:val="en-GB"/>
        </w:rPr>
        <w:t xml:space="preserve"> Zen: </w:t>
      </w:r>
      <w:proofErr w:type="spellStart"/>
      <w:r w:rsidRPr="002B20E3">
        <w:rPr>
          <w:rFonts w:ascii="Times New Roman" w:hAnsi="Times New Roman" w:cs="Times New Roman"/>
          <w:lang w:val="en-GB"/>
        </w:rPr>
        <w:t>alcuni</w:t>
      </w:r>
      <w:proofErr w:type="spellEnd"/>
      <w:r w:rsidRPr="002B20E3">
        <w:rPr>
          <w:rFonts w:ascii="Times New Roman" w:hAnsi="Times New Roman" w:cs="Times New Roman"/>
          <w:lang w:val="en-GB"/>
        </w:rPr>
        <w:t xml:space="preserve"> </w:t>
      </w:r>
      <w:proofErr w:type="spellStart"/>
      <w:r w:rsidRPr="002B20E3">
        <w:rPr>
          <w:rFonts w:ascii="Times New Roman" w:hAnsi="Times New Roman" w:cs="Times New Roman"/>
          <w:lang w:val="en-GB"/>
        </w:rPr>
        <w:t>dubbi</w:t>
      </w:r>
      <w:proofErr w:type="spellEnd"/>
      <w:r w:rsidRPr="002B20E3">
        <w:rPr>
          <w:rFonts w:ascii="Times New Roman" w:hAnsi="Times New Roman" w:cs="Times New Roman"/>
          <w:lang w:val="en-GB"/>
        </w:rPr>
        <w:t xml:space="preserve"> </w:t>
      </w:r>
      <w:proofErr w:type="spellStart"/>
      <w:r w:rsidRPr="002B20E3">
        <w:rPr>
          <w:rFonts w:ascii="Times New Roman" w:hAnsi="Times New Roman" w:cs="Times New Roman"/>
          <w:lang w:val="en-GB"/>
        </w:rPr>
        <w:t>sullo</w:t>
      </w:r>
      <w:proofErr w:type="spellEnd"/>
      <w:r w:rsidRPr="002B20E3">
        <w:rPr>
          <w:rFonts w:ascii="Times New Roman" w:hAnsi="Times New Roman" w:cs="Times New Roman"/>
          <w:lang w:val="en-GB"/>
        </w:rPr>
        <w:t xml:space="preserve"> Zen), in </w:t>
      </w:r>
      <w:r w:rsidRPr="002B20E3">
        <w:rPr>
          <w:rFonts w:ascii="Times New Roman" w:hAnsi="Times New Roman" w:cs="Times New Roman"/>
          <w:i/>
          <w:iCs/>
          <w:lang w:val="en-GB"/>
        </w:rPr>
        <w:t xml:space="preserve">Ichikawa </w:t>
      </w:r>
      <w:proofErr w:type="spellStart"/>
      <w:r w:rsidRPr="002B20E3">
        <w:rPr>
          <w:rFonts w:ascii="Times New Roman" w:hAnsi="Times New Roman" w:cs="Times New Roman"/>
          <w:i/>
          <w:iCs/>
          <w:lang w:val="en-GB"/>
        </w:rPr>
        <w:t>Hakugen</w:t>
      </w:r>
      <w:proofErr w:type="spellEnd"/>
      <w:r w:rsidRPr="002B20E3">
        <w:rPr>
          <w:rFonts w:ascii="Times New Roman" w:hAnsi="Times New Roman" w:cs="Times New Roman"/>
          <w:i/>
          <w:iCs/>
          <w:lang w:val="en-GB"/>
        </w:rPr>
        <w:t xml:space="preserve"> </w:t>
      </w:r>
      <w:proofErr w:type="spellStart"/>
      <w:r w:rsidRPr="002B20E3">
        <w:rPr>
          <w:rFonts w:ascii="Times New Roman" w:hAnsi="Times New Roman" w:cs="Times New Roman"/>
          <w:i/>
          <w:iCs/>
          <w:lang w:val="en-GB"/>
        </w:rPr>
        <w:t>chosaku-shū</w:t>
      </w:r>
      <w:proofErr w:type="spellEnd"/>
      <w:r w:rsidRPr="002B20E3">
        <w:rPr>
          <w:rFonts w:ascii="Times New Roman" w:hAnsi="Times New Roman" w:cs="Times New Roman"/>
          <w:i/>
          <w:iCs/>
          <w:lang w:val="en-GB"/>
        </w:rPr>
        <w:t xml:space="preserve"> </w:t>
      </w:r>
      <w:r w:rsidRPr="002B20E3">
        <w:rPr>
          <w:rFonts w:ascii="Times New Roman" w:hAnsi="Times New Roman" w:cs="Times New Roman"/>
          <w:lang w:val="en-GB"/>
        </w:rPr>
        <w:t>(</w:t>
      </w:r>
      <w:r w:rsidRPr="002B20E3">
        <w:rPr>
          <w:rFonts w:ascii="Times New Roman" w:hAnsi="Times New Roman" w:cs="Times New Roman"/>
          <w:i/>
          <w:iCs/>
          <w:lang w:val="en-GB"/>
        </w:rPr>
        <w:t xml:space="preserve">La </w:t>
      </w:r>
      <w:proofErr w:type="spellStart"/>
      <w:r w:rsidRPr="002B20E3">
        <w:rPr>
          <w:rFonts w:ascii="Times New Roman" w:hAnsi="Times New Roman" w:cs="Times New Roman"/>
          <w:i/>
          <w:iCs/>
          <w:lang w:val="en-GB"/>
        </w:rPr>
        <w:t>raccolta</w:t>
      </w:r>
      <w:proofErr w:type="spellEnd"/>
      <w:r w:rsidRPr="002B20E3">
        <w:rPr>
          <w:rFonts w:ascii="Times New Roman" w:hAnsi="Times New Roman" w:cs="Times New Roman"/>
          <w:i/>
          <w:iCs/>
          <w:lang w:val="en-GB"/>
        </w:rPr>
        <w:t xml:space="preserve"> </w:t>
      </w:r>
      <w:proofErr w:type="spellStart"/>
      <w:r w:rsidRPr="002B20E3">
        <w:rPr>
          <w:rFonts w:ascii="Times New Roman" w:hAnsi="Times New Roman" w:cs="Times New Roman"/>
          <w:i/>
          <w:iCs/>
          <w:lang w:val="en-GB"/>
        </w:rPr>
        <w:t>completa</w:t>
      </w:r>
      <w:proofErr w:type="spellEnd"/>
      <w:r w:rsidRPr="002B20E3">
        <w:rPr>
          <w:rFonts w:ascii="Times New Roman" w:hAnsi="Times New Roman" w:cs="Times New Roman"/>
          <w:i/>
          <w:iCs/>
          <w:lang w:val="en-GB"/>
        </w:rPr>
        <w:t xml:space="preserve"> </w:t>
      </w:r>
      <w:proofErr w:type="spellStart"/>
      <w:r w:rsidRPr="002B20E3">
        <w:rPr>
          <w:rFonts w:ascii="Times New Roman" w:hAnsi="Times New Roman" w:cs="Times New Roman"/>
          <w:i/>
          <w:iCs/>
          <w:lang w:val="en-GB"/>
        </w:rPr>
        <w:t>delle</w:t>
      </w:r>
      <w:proofErr w:type="spellEnd"/>
      <w:r w:rsidRPr="002B20E3">
        <w:rPr>
          <w:rFonts w:ascii="Times New Roman" w:hAnsi="Times New Roman" w:cs="Times New Roman"/>
          <w:i/>
          <w:iCs/>
          <w:lang w:val="en-GB"/>
        </w:rPr>
        <w:t xml:space="preserve"> </w:t>
      </w:r>
      <w:proofErr w:type="spellStart"/>
      <w:r w:rsidRPr="002B20E3">
        <w:rPr>
          <w:rFonts w:ascii="Times New Roman" w:hAnsi="Times New Roman" w:cs="Times New Roman"/>
          <w:i/>
          <w:iCs/>
          <w:lang w:val="en-GB"/>
        </w:rPr>
        <w:t>opere</w:t>
      </w:r>
      <w:proofErr w:type="spellEnd"/>
      <w:r w:rsidRPr="002B20E3">
        <w:rPr>
          <w:rFonts w:ascii="Times New Roman" w:hAnsi="Times New Roman" w:cs="Times New Roman"/>
          <w:i/>
          <w:iCs/>
          <w:lang w:val="en-GB"/>
        </w:rPr>
        <w:t xml:space="preserve"> di Ichikawa </w:t>
      </w:r>
      <w:proofErr w:type="spellStart"/>
      <w:r w:rsidRPr="002B20E3">
        <w:rPr>
          <w:rFonts w:ascii="Times New Roman" w:hAnsi="Times New Roman" w:cs="Times New Roman"/>
          <w:i/>
          <w:iCs/>
          <w:lang w:val="en-GB"/>
        </w:rPr>
        <w:t>Hakugen</w:t>
      </w:r>
      <w:proofErr w:type="spellEnd"/>
      <w:r w:rsidRPr="002B20E3">
        <w:rPr>
          <w:rFonts w:ascii="Times New Roman" w:hAnsi="Times New Roman" w:cs="Times New Roman"/>
          <w:lang w:val="en-GB"/>
        </w:rPr>
        <w:t xml:space="preserve">) 4 </w:t>
      </w:r>
      <w:proofErr w:type="spellStart"/>
      <w:r w:rsidRPr="002B20E3">
        <w:rPr>
          <w:rFonts w:ascii="Times New Roman" w:hAnsi="Times New Roman" w:cs="Times New Roman"/>
          <w:lang w:val="en-GB"/>
        </w:rPr>
        <w:t>voll</w:t>
      </w:r>
      <w:proofErr w:type="spellEnd"/>
      <w:r w:rsidRPr="002B20E3">
        <w:rPr>
          <w:rFonts w:ascii="Times New Roman" w:hAnsi="Times New Roman" w:cs="Times New Roman"/>
          <w:lang w:val="en-GB"/>
        </w:rPr>
        <w:t xml:space="preserve">. Kyoto, </w:t>
      </w:r>
      <w:proofErr w:type="spellStart"/>
      <w:r w:rsidRPr="002B20E3">
        <w:rPr>
          <w:rFonts w:ascii="Times New Roman" w:hAnsi="Times New Roman" w:cs="Times New Roman"/>
          <w:lang w:val="en-GB"/>
        </w:rPr>
        <w:t>Hōzokan</w:t>
      </w:r>
      <w:proofErr w:type="spellEnd"/>
      <w:r w:rsidRPr="002B20E3">
        <w:rPr>
          <w:rFonts w:ascii="Times New Roman" w:hAnsi="Times New Roman" w:cs="Times New Roman"/>
          <w:lang w:val="en-GB"/>
        </w:rPr>
        <w:t xml:space="preserve"> 1993</w:t>
      </w:r>
      <w:r w:rsidRPr="002B20E3">
        <w:rPr>
          <w:rFonts w:ascii="Times New Roman" w:hAnsi="Times New Roman" w:cs="Times New Roman"/>
          <w:i/>
          <w:iCs/>
          <w:lang w:val="en-GB"/>
        </w:rPr>
        <w:t xml:space="preserve">, </w:t>
      </w:r>
      <w:r w:rsidRPr="002B20E3">
        <w:rPr>
          <w:rFonts w:ascii="Times New Roman" w:hAnsi="Times New Roman" w:cs="Times New Roman"/>
          <w:lang w:val="en-GB"/>
        </w:rPr>
        <w:t>vol 1, pp. 482-510.</w:t>
      </w:r>
    </w:p>
  </w:footnote>
  <w:footnote w:id="17">
    <w:p w14:paraId="6AE88347" w14:textId="0959D885" w:rsidR="00FE3946" w:rsidRPr="006A4AF6" w:rsidRDefault="00FE3946">
      <w:pPr>
        <w:pStyle w:val="Testonotaapidipagina"/>
        <w:rPr>
          <w:rFonts w:ascii="Times New Roman" w:hAnsi="Times New Roman" w:cs="Times New Roman"/>
          <w:lang w:val="en-GB"/>
        </w:rPr>
      </w:pPr>
      <w:r w:rsidRPr="00B96F21">
        <w:rPr>
          <w:rStyle w:val="Rimandonotaapidipagina"/>
          <w:rFonts w:ascii="Times New Roman" w:hAnsi="Times New Roman" w:cs="Times New Roman"/>
        </w:rPr>
        <w:footnoteRef/>
      </w:r>
      <w:r w:rsidRPr="006A4AF6">
        <w:rPr>
          <w:rFonts w:ascii="Times New Roman" w:hAnsi="Times New Roman" w:cs="Times New Roman"/>
          <w:lang w:val="en-GB"/>
        </w:rPr>
        <w:t xml:space="preserve"> SHIELDS, </w:t>
      </w:r>
      <w:r w:rsidRPr="006A4AF6">
        <w:rPr>
          <w:rFonts w:ascii="Times New Roman" w:hAnsi="Times New Roman" w:cs="Times New Roman"/>
          <w:i/>
          <w:iCs/>
          <w:lang w:val="en-GB"/>
        </w:rPr>
        <w:t xml:space="preserve">Critical Buddhism…, </w:t>
      </w:r>
      <w:r w:rsidRPr="006A4AF6">
        <w:rPr>
          <w:rFonts w:ascii="Times New Roman" w:hAnsi="Times New Roman" w:cs="Times New Roman"/>
          <w:lang w:val="en-GB"/>
        </w:rPr>
        <w:t>op. cit</w:t>
      </w:r>
      <w:r w:rsidRPr="006A4AF6">
        <w:rPr>
          <w:rFonts w:ascii="Times New Roman" w:hAnsi="Times New Roman" w:cs="Times New Roman"/>
          <w:i/>
          <w:iCs/>
          <w:lang w:val="en-GB"/>
        </w:rPr>
        <w:t xml:space="preserve">., </w:t>
      </w:r>
      <w:r w:rsidRPr="006A4AF6">
        <w:rPr>
          <w:rFonts w:ascii="Times New Roman" w:hAnsi="Times New Roman" w:cs="Times New Roman"/>
          <w:lang w:val="en-GB"/>
        </w:rPr>
        <w:t>p. 55.</w:t>
      </w:r>
    </w:p>
  </w:footnote>
  <w:footnote w:id="18">
    <w:p w14:paraId="649A59A1" w14:textId="36456A49" w:rsidR="00FE3946" w:rsidRPr="002B20E3" w:rsidRDefault="00FE3946">
      <w:pPr>
        <w:pStyle w:val="Testonotaapidipagina"/>
        <w:rPr>
          <w:rFonts w:ascii="Times New Roman" w:hAnsi="Times New Roman" w:cs="Times New Roman"/>
          <w:lang w:val="en-GB"/>
        </w:rPr>
      </w:pPr>
      <w:r w:rsidRPr="00B96F21">
        <w:rPr>
          <w:rStyle w:val="Rimandonotaapidipagina"/>
          <w:rFonts w:ascii="Times New Roman" w:hAnsi="Times New Roman" w:cs="Times New Roman"/>
        </w:rPr>
        <w:footnoteRef/>
      </w:r>
      <w:r w:rsidRPr="002B20E3">
        <w:rPr>
          <w:rFonts w:ascii="Times New Roman" w:hAnsi="Times New Roman" w:cs="Times New Roman"/>
          <w:lang w:val="en-GB"/>
        </w:rPr>
        <w:t xml:space="preserve"> ICHIKAWA, Zen no </w:t>
      </w:r>
      <w:proofErr w:type="spellStart"/>
      <w:r w:rsidRPr="002B20E3">
        <w:rPr>
          <w:rFonts w:ascii="Times New Roman" w:hAnsi="Times New Roman" w:cs="Times New Roman"/>
          <w:lang w:val="en-GB"/>
        </w:rPr>
        <w:t>kokōsei</w:t>
      </w:r>
      <w:proofErr w:type="spellEnd"/>
      <w:r w:rsidRPr="002B20E3">
        <w:rPr>
          <w:rFonts w:ascii="Times New Roman" w:hAnsi="Times New Roman" w:cs="Times New Roman"/>
          <w:lang w:val="en-GB"/>
        </w:rPr>
        <w:t>…. op. cit</w:t>
      </w:r>
      <w:r w:rsidRPr="002B20E3">
        <w:rPr>
          <w:rFonts w:ascii="Times New Roman" w:hAnsi="Times New Roman" w:cs="Times New Roman"/>
          <w:i/>
          <w:iCs/>
          <w:lang w:val="en-GB"/>
        </w:rPr>
        <w:t>.</w:t>
      </w:r>
      <w:r w:rsidRPr="002B20E3">
        <w:rPr>
          <w:rFonts w:ascii="Times New Roman" w:hAnsi="Times New Roman" w:cs="Times New Roman"/>
          <w:lang w:val="en-GB"/>
        </w:rPr>
        <w:t xml:space="preserve"> vol. 1 pp.484-485.</w:t>
      </w:r>
    </w:p>
  </w:footnote>
  <w:footnote w:id="19">
    <w:p w14:paraId="7BE8C1B9" w14:textId="68BD2249" w:rsidR="00FE3946" w:rsidRPr="006A4AF6" w:rsidRDefault="00FE3946">
      <w:pPr>
        <w:pStyle w:val="Testonotaapidipagina"/>
        <w:rPr>
          <w:rFonts w:ascii="Times New Roman" w:hAnsi="Times New Roman" w:cs="Times New Roman"/>
          <w:lang w:val="en-GB"/>
        </w:rPr>
      </w:pPr>
      <w:r w:rsidRPr="00B96F21">
        <w:rPr>
          <w:rStyle w:val="Rimandonotaapidipagina"/>
          <w:rFonts w:ascii="Times New Roman" w:hAnsi="Times New Roman" w:cs="Times New Roman"/>
        </w:rPr>
        <w:footnoteRef/>
      </w:r>
      <w:r w:rsidRPr="006A4AF6">
        <w:rPr>
          <w:rFonts w:ascii="Times New Roman" w:hAnsi="Times New Roman" w:cs="Times New Roman"/>
          <w:lang w:val="en-GB"/>
        </w:rPr>
        <w:t xml:space="preserve"> SHIELDS, </w:t>
      </w:r>
      <w:r w:rsidRPr="006A4AF6">
        <w:rPr>
          <w:rFonts w:ascii="Times New Roman" w:hAnsi="Times New Roman" w:cs="Times New Roman"/>
          <w:i/>
          <w:iCs/>
          <w:lang w:val="en-GB"/>
        </w:rPr>
        <w:t>Critical Buddhism</w:t>
      </w:r>
      <w:r w:rsidRPr="006A4AF6">
        <w:rPr>
          <w:rFonts w:ascii="Times New Roman" w:hAnsi="Times New Roman" w:cs="Times New Roman"/>
          <w:lang w:val="en-GB"/>
        </w:rPr>
        <w:t>…op. cit</w:t>
      </w:r>
      <w:r w:rsidRPr="006A4AF6">
        <w:rPr>
          <w:rFonts w:ascii="Times New Roman" w:hAnsi="Times New Roman" w:cs="Times New Roman"/>
          <w:i/>
          <w:iCs/>
          <w:lang w:val="en-GB"/>
        </w:rPr>
        <w:t xml:space="preserve">., </w:t>
      </w:r>
      <w:r w:rsidRPr="006A4AF6">
        <w:rPr>
          <w:rFonts w:ascii="Times New Roman" w:hAnsi="Times New Roman" w:cs="Times New Roman"/>
          <w:lang w:val="en-GB"/>
        </w:rPr>
        <w:t xml:space="preserve">p. 56 e Ives 2009, </w:t>
      </w:r>
      <w:r w:rsidRPr="006A4AF6">
        <w:rPr>
          <w:rFonts w:ascii="Times New Roman" w:hAnsi="Times New Roman" w:cs="Times New Roman"/>
          <w:i/>
          <w:iCs/>
          <w:lang w:val="en-GB"/>
        </w:rPr>
        <w:t>op. cit.</w:t>
      </w:r>
      <w:r w:rsidRPr="006A4AF6">
        <w:rPr>
          <w:rFonts w:ascii="Times New Roman" w:hAnsi="Times New Roman" w:cs="Times New Roman"/>
          <w:lang w:val="en-GB"/>
        </w:rPr>
        <w:t>, p. 56.</w:t>
      </w:r>
    </w:p>
  </w:footnote>
  <w:footnote w:id="20">
    <w:p w14:paraId="6C58F7CB" w14:textId="5D37E0D1"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Idem</w:t>
      </w:r>
      <w:r w:rsidRPr="006A4AF6">
        <w:rPr>
          <w:rFonts w:ascii="Times New Roman" w:hAnsi="Times New Roman" w:cs="Times New Roman"/>
          <w:i/>
          <w:iCs/>
          <w:lang w:val="en-GB"/>
        </w:rPr>
        <w:t xml:space="preserve"> </w:t>
      </w:r>
      <w:r w:rsidRPr="006A4AF6">
        <w:rPr>
          <w:rFonts w:ascii="Times New Roman" w:hAnsi="Times New Roman" w:cs="Times New Roman"/>
          <w:lang w:val="en-GB"/>
        </w:rPr>
        <w:t>p. 58.</w:t>
      </w:r>
    </w:p>
  </w:footnote>
  <w:footnote w:id="21">
    <w:p w14:paraId="291D57FD" w14:textId="3AD945A1" w:rsidR="00FE3946" w:rsidRPr="006A4AF6" w:rsidRDefault="00FE3946">
      <w:pPr>
        <w:pStyle w:val="Testonotaapidipagina"/>
        <w:rPr>
          <w:rFonts w:ascii="Times New Roman" w:hAnsi="Times New Roman" w:cs="Times New Roman"/>
          <w:lang w:val="en-GB"/>
        </w:rPr>
      </w:pPr>
      <w:r w:rsidRPr="00DE6FDF">
        <w:rPr>
          <w:rStyle w:val="Rimandonotaapidipagina"/>
          <w:rFonts w:ascii="Times New Roman" w:hAnsi="Times New Roman" w:cs="Times New Roman"/>
        </w:rPr>
        <w:footnoteRef/>
      </w:r>
      <w:r w:rsidRPr="006A4AF6">
        <w:rPr>
          <w:rFonts w:ascii="Times New Roman" w:hAnsi="Times New Roman" w:cs="Times New Roman"/>
          <w:lang w:val="en-GB"/>
        </w:rPr>
        <w:t xml:space="preserve"> ICHIKAWA</w:t>
      </w:r>
      <w:proofErr w:type="gramStart"/>
      <w:r w:rsidRPr="006A4AF6">
        <w:rPr>
          <w:rFonts w:ascii="Times New Roman" w:hAnsi="Times New Roman" w:cs="Times New Roman"/>
          <w:lang w:val="en-GB"/>
        </w:rPr>
        <w:t xml:space="preserve">, </w:t>
      </w:r>
      <w:r w:rsidRPr="002B20E3">
        <w:rPr>
          <w:rFonts w:ascii="Times New Roman" w:hAnsi="Times New Roman" w:cs="Times New Roman"/>
          <w:lang w:val="en-GB"/>
        </w:rPr>
        <w:t>,</w:t>
      </w:r>
      <w:proofErr w:type="gramEnd"/>
      <w:r w:rsidRPr="002B20E3">
        <w:rPr>
          <w:rFonts w:ascii="Times New Roman" w:hAnsi="Times New Roman" w:cs="Times New Roman"/>
          <w:lang w:val="en-GB"/>
        </w:rPr>
        <w:t xml:space="preserve"> Zen no </w:t>
      </w:r>
      <w:proofErr w:type="spellStart"/>
      <w:r w:rsidRPr="002B20E3">
        <w:rPr>
          <w:rFonts w:ascii="Times New Roman" w:hAnsi="Times New Roman" w:cs="Times New Roman"/>
          <w:lang w:val="en-GB"/>
        </w:rPr>
        <w:t>kokōsei</w:t>
      </w:r>
      <w:proofErr w:type="spellEnd"/>
      <w:r w:rsidRPr="002B20E3">
        <w:rPr>
          <w:rFonts w:ascii="Times New Roman" w:hAnsi="Times New Roman" w:cs="Times New Roman"/>
          <w:lang w:val="en-GB"/>
        </w:rPr>
        <w:t>…</w:t>
      </w:r>
      <w:r w:rsidRPr="006A4AF6">
        <w:rPr>
          <w:rFonts w:ascii="Times New Roman" w:hAnsi="Times New Roman" w:cs="Times New Roman"/>
          <w:lang w:val="en-GB"/>
        </w:rPr>
        <w:t>op. cit. vol. 1 p.486.</w:t>
      </w:r>
    </w:p>
  </w:footnote>
  <w:footnote w:id="22">
    <w:p w14:paraId="0DF7C63D" w14:textId="12F8EABF" w:rsidR="00FE3946" w:rsidRPr="006A4AF6" w:rsidRDefault="00FE3946">
      <w:pPr>
        <w:pStyle w:val="Testonotaapidipagina"/>
        <w:rPr>
          <w:rFonts w:ascii="Times New Roman" w:hAnsi="Times New Roman" w:cs="Times New Roman"/>
          <w:lang w:val="en-GB"/>
        </w:rPr>
      </w:pPr>
      <w:r w:rsidRPr="00DE6FDF">
        <w:rPr>
          <w:rStyle w:val="Rimandonotaapidipagina"/>
          <w:rFonts w:ascii="Times New Roman" w:hAnsi="Times New Roman" w:cs="Times New Roman"/>
        </w:rPr>
        <w:footnoteRef/>
      </w:r>
      <w:r w:rsidRPr="006A4AF6">
        <w:rPr>
          <w:rFonts w:ascii="Times New Roman" w:hAnsi="Times New Roman" w:cs="Times New Roman"/>
          <w:lang w:val="en-GB"/>
        </w:rPr>
        <w:t xml:space="preserve"> IVES, </w:t>
      </w:r>
      <w:r w:rsidRPr="006A4AF6">
        <w:rPr>
          <w:rFonts w:ascii="Times New Roman" w:hAnsi="Times New Roman" w:cs="Times New Roman"/>
          <w:i/>
          <w:iCs/>
          <w:lang w:val="en-GB"/>
        </w:rPr>
        <w:t>Imperial-Way Zen…</w:t>
      </w:r>
      <w:r w:rsidRPr="006A4AF6">
        <w:rPr>
          <w:rFonts w:ascii="Times New Roman" w:hAnsi="Times New Roman" w:cs="Times New Roman"/>
          <w:lang w:val="en-GB"/>
        </w:rPr>
        <w:t>op. cit</w:t>
      </w:r>
      <w:r w:rsidRPr="006A4AF6">
        <w:rPr>
          <w:rFonts w:ascii="Times New Roman" w:hAnsi="Times New Roman" w:cs="Times New Roman"/>
          <w:i/>
          <w:iCs/>
          <w:lang w:val="en-GB"/>
        </w:rPr>
        <w:t>.</w:t>
      </w:r>
      <w:r w:rsidRPr="006A4AF6">
        <w:rPr>
          <w:rFonts w:ascii="Times New Roman" w:hAnsi="Times New Roman" w:cs="Times New Roman"/>
          <w:lang w:val="en-GB"/>
        </w:rPr>
        <w:t>, p. 59 e IVES Ethical Pitfalls…p.19.</w:t>
      </w:r>
    </w:p>
  </w:footnote>
  <w:footnote w:id="23">
    <w:p w14:paraId="4E99F09F" w14:textId="797B870D" w:rsidR="00FE3946" w:rsidRPr="006A4AF6" w:rsidRDefault="00FE3946">
      <w:pPr>
        <w:pStyle w:val="Testonotaapidipagina"/>
        <w:rPr>
          <w:rFonts w:ascii="Times New Roman" w:hAnsi="Times New Roman" w:cs="Times New Roman"/>
          <w:lang w:val="en-GB"/>
        </w:rPr>
      </w:pPr>
      <w:r w:rsidRPr="00DE6FDF">
        <w:rPr>
          <w:rStyle w:val="Rimandonotaapidipagina"/>
          <w:rFonts w:ascii="Times New Roman" w:hAnsi="Times New Roman" w:cs="Times New Roman"/>
        </w:rPr>
        <w:footnoteRef/>
      </w:r>
      <w:r w:rsidRPr="006A4AF6">
        <w:rPr>
          <w:rFonts w:ascii="Times New Roman" w:hAnsi="Times New Roman" w:cs="Times New Roman"/>
          <w:lang w:val="en-GB"/>
        </w:rPr>
        <w:t xml:space="preserve"> SHIELDS, </w:t>
      </w:r>
      <w:r w:rsidRPr="006A4AF6">
        <w:rPr>
          <w:rFonts w:ascii="Times New Roman" w:hAnsi="Times New Roman" w:cs="Times New Roman"/>
          <w:i/>
          <w:iCs/>
          <w:lang w:val="en-GB"/>
        </w:rPr>
        <w:t>Critical Buddhism</w:t>
      </w:r>
      <w:r w:rsidRPr="006A4AF6">
        <w:rPr>
          <w:rFonts w:ascii="Times New Roman" w:hAnsi="Times New Roman" w:cs="Times New Roman"/>
          <w:lang w:val="en-GB"/>
        </w:rPr>
        <w:t>…op. cit</w:t>
      </w:r>
      <w:r w:rsidRPr="006A4AF6">
        <w:rPr>
          <w:rFonts w:ascii="Times New Roman" w:hAnsi="Times New Roman" w:cs="Times New Roman"/>
          <w:i/>
          <w:iCs/>
          <w:lang w:val="en-GB"/>
        </w:rPr>
        <w:t xml:space="preserve">., </w:t>
      </w:r>
      <w:r w:rsidRPr="006A4AF6">
        <w:rPr>
          <w:rFonts w:ascii="Times New Roman" w:hAnsi="Times New Roman" w:cs="Times New Roman"/>
          <w:lang w:val="en-GB"/>
        </w:rPr>
        <w:t>pp. 56-57.</w:t>
      </w:r>
    </w:p>
  </w:footnote>
  <w:footnote w:id="24">
    <w:p w14:paraId="114E9C0B" w14:textId="4CB5E769" w:rsidR="00FE3946" w:rsidRPr="006A4AF6" w:rsidRDefault="00FE3946">
      <w:pPr>
        <w:pStyle w:val="Testonotaapidipagina"/>
        <w:rPr>
          <w:rFonts w:ascii="Times New Roman" w:hAnsi="Times New Roman" w:cs="Times New Roman"/>
          <w:lang w:val="en-GB"/>
        </w:rPr>
      </w:pPr>
      <w:r w:rsidRPr="00DE6FDF">
        <w:rPr>
          <w:rStyle w:val="Rimandonotaapidipagina"/>
          <w:rFonts w:ascii="Times New Roman" w:hAnsi="Times New Roman" w:cs="Times New Roman"/>
        </w:rPr>
        <w:footnoteRef/>
      </w:r>
      <w:r w:rsidRPr="006A4AF6">
        <w:rPr>
          <w:rFonts w:ascii="Times New Roman" w:hAnsi="Times New Roman" w:cs="Times New Roman"/>
          <w:lang w:val="en-GB"/>
        </w:rPr>
        <w:t xml:space="preserve"> IVES Ethical Pitfalls…,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p. 19.</w:t>
      </w:r>
    </w:p>
  </w:footnote>
  <w:footnote w:id="25">
    <w:p w14:paraId="45599C83" w14:textId="7FE02073" w:rsidR="00FE3946" w:rsidRPr="00DE6FDF" w:rsidRDefault="00FE3946" w:rsidP="00DE6FDF">
      <w:pPr>
        <w:pStyle w:val="Testonotaapidipagina"/>
        <w:rPr>
          <w:rFonts w:ascii="Times New Roman" w:hAnsi="Times New Roman" w:cs="Times New Roman"/>
        </w:rPr>
      </w:pPr>
      <w:r w:rsidRPr="00DE6FDF">
        <w:rPr>
          <w:rStyle w:val="Rimandonotaapidipagina"/>
          <w:rFonts w:ascii="Times New Roman" w:hAnsi="Times New Roman" w:cs="Times New Roman"/>
        </w:rPr>
        <w:footnoteRef/>
      </w:r>
      <w:r w:rsidRPr="00DE6FDF">
        <w:rPr>
          <w:rFonts w:ascii="Times New Roman" w:hAnsi="Times New Roman" w:cs="Times New Roman"/>
        </w:rPr>
        <w:t xml:space="preserve"> La mancanza di un sé moderno e critico è anche una delle critiche che Ichikawa muove a Suzuki e </w:t>
      </w:r>
      <w:proofErr w:type="spellStart"/>
      <w:r w:rsidRPr="00DE6FDF">
        <w:rPr>
          <w:rFonts w:ascii="Times New Roman" w:hAnsi="Times New Roman" w:cs="Times New Roman"/>
        </w:rPr>
        <w:t>Nishida</w:t>
      </w:r>
      <w:proofErr w:type="spellEnd"/>
      <w:r w:rsidRPr="00DE6FDF">
        <w:rPr>
          <w:rFonts w:ascii="Times New Roman" w:hAnsi="Times New Roman" w:cs="Times New Roman"/>
        </w:rPr>
        <w:t xml:space="preserve"> (vedi </w:t>
      </w:r>
      <w:r>
        <w:rPr>
          <w:rFonts w:ascii="Times New Roman" w:hAnsi="Times New Roman" w:cs="Times New Roman"/>
        </w:rPr>
        <w:t xml:space="preserve">IVES </w:t>
      </w:r>
      <w:proofErr w:type="spellStart"/>
      <w:r>
        <w:rPr>
          <w:rFonts w:ascii="Times New Roman" w:hAnsi="Times New Roman" w:cs="Times New Roman"/>
        </w:rPr>
        <w:t>Ethical</w:t>
      </w:r>
      <w:proofErr w:type="spellEnd"/>
      <w:r>
        <w:rPr>
          <w:rFonts w:ascii="Times New Roman" w:hAnsi="Times New Roman" w:cs="Times New Roman"/>
        </w:rPr>
        <w:t xml:space="preserve"> </w:t>
      </w:r>
      <w:proofErr w:type="spellStart"/>
      <w:r>
        <w:rPr>
          <w:rFonts w:ascii="Times New Roman" w:hAnsi="Times New Roman" w:cs="Times New Roman"/>
        </w:rPr>
        <w:t>Pitfalls</w:t>
      </w:r>
      <w:proofErr w:type="spellEnd"/>
      <w:r>
        <w:rPr>
          <w:rFonts w:ascii="Times New Roman" w:hAnsi="Times New Roman" w:cs="Times New Roman"/>
        </w:rPr>
        <w:t xml:space="preserve">…, op.cit., </w:t>
      </w:r>
      <w:r w:rsidRPr="00DE6FDF">
        <w:rPr>
          <w:rFonts w:ascii="Times New Roman" w:hAnsi="Times New Roman" w:cs="Times New Roman"/>
        </w:rPr>
        <w:t>p. 27.</w:t>
      </w:r>
    </w:p>
  </w:footnote>
  <w:footnote w:id="26">
    <w:p w14:paraId="19D62F73" w14:textId="53F3D818" w:rsidR="00FE3946" w:rsidRPr="006A4AF6" w:rsidRDefault="00FE3946" w:rsidP="00DE6FDF">
      <w:pPr>
        <w:pStyle w:val="Testonotaapidipagina"/>
        <w:rPr>
          <w:rFonts w:ascii="Times New Roman" w:hAnsi="Times New Roman" w:cs="Times New Roman"/>
          <w:color w:val="FF0000"/>
          <w:lang w:val="en-GB"/>
        </w:rPr>
      </w:pPr>
      <w:r w:rsidRPr="00DE6FDF">
        <w:rPr>
          <w:rStyle w:val="Rimandonotaapidipagina"/>
          <w:rFonts w:ascii="Times New Roman" w:hAnsi="Times New Roman" w:cs="Times New Roman"/>
        </w:rPr>
        <w:footnoteRef/>
      </w:r>
      <w:r w:rsidRPr="006A4AF6">
        <w:rPr>
          <w:rFonts w:ascii="Times New Roman" w:hAnsi="Times New Roman" w:cs="Times New Roman"/>
          <w:lang w:val="en-GB"/>
        </w:rPr>
        <w:t xml:space="preserve"> ICHIKAWA, </w:t>
      </w:r>
      <w:r w:rsidRPr="006A4AF6">
        <w:rPr>
          <w:rFonts w:ascii="Times New Roman" w:hAnsi="Times New Roman" w:cs="Times New Roman"/>
          <w:i/>
          <w:iCs/>
          <w:lang w:val="en-GB"/>
        </w:rPr>
        <w:t>Ichikawa….</w:t>
      </w:r>
      <w:r w:rsidRPr="006A4AF6">
        <w:rPr>
          <w:rFonts w:ascii="Times New Roman" w:hAnsi="Times New Roman" w:cs="Times New Roman"/>
          <w:lang w:val="en-GB"/>
        </w:rPr>
        <w:t xml:space="preserve"> vol. 3 p.456.</w:t>
      </w:r>
    </w:p>
  </w:footnote>
  <w:footnote w:id="27">
    <w:p w14:paraId="48E70ACB" w14:textId="48BA17A2" w:rsidR="00FE3946" w:rsidRPr="00DE6FDF" w:rsidRDefault="00FE3946" w:rsidP="00DE6FDF">
      <w:pPr>
        <w:pStyle w:val="Testonotaapidipagina"/>
      </w:pPr>
      <w:r w:rsidRPr="00DE6FDF">
        <w:rPr>
          <w:rStyle w:val="Rimandonotaapidipagina"/>
          <w:rFonts w:ascii="Times New Roman" w:hAnsi="Times New Roman" w:cs="Times New Roman"/>
        </w:rPr>
        <w:footnoteRef/>
      </w:r>
      <w:r w:rsidRPr="006A4AF6">
        <w:rPr>
          <w:rFonts w:ascii="Times New Roman" w:hAnsi="Times New Roman" w:cs="Times New Roman"/>
          <w:lang w:val="en-GB"/>
        </w:rPr>
        <w:t xml:space="preserve"> IVES, </w:t>
      </w:r>
      <w:r w:rsidRPr="006A4AF6">
        <w:rPr>
          <w:rFonts w:ascii="Times New Roman" w:hAnsi="Times New Roman" w:cs="Times New Roman"/>
          <w:i/>
          <w:iCs/>
          <w:lang w:val="en-GB"/>
        </w:rPr>
        <w:t>Imperial-Way Zen…</w:t>
      </w:r>
      <w:r w:rsidRPr="006A4AF6">
        <w:rPr>
          <w:rFonts w:ascii="Times New Roman" w:hAnsi="Times New Roman" w:cs="Times New Roman"/>
          <w:lang w:val="en-GB"/>
        </w:rPr>
        <w:t xml:space="preserve">p.61. </w:t>
      </w:r>
      <w:r w:rsidRPr="00DE6FDF">
        <w:rPr>
          <w:rFonts w:ascii="Times New Roman" w:hAnsi="Times New Roman" w:cs="Times New Roman"/>
        </w:rPr>
        <w:t>Un’altra immagine ricorrente per esprimere questo stato è quella dello specchio, che riflette sempre ciò che gli sta davanti.</w:t>
      </w:r>
    </w:p>
  </w:footnote>
  <w:footnote w:id="28">
    <w:p w14:paraId="52C61972" w14:textId="354A3276" w:rsidR="00FE3946" w:rsidRPr="00DE6FDF" w:rsidRDefault="00FE3946" w:rsidP="00DE6FDF">
      <w:pPr>
        <w:pStyle w:val="Testonotaapidipagina"/>
        <w:rPr>
          <w:rFonts w:ascii="Times New Roman" w:hAnsi="Times New Roman" w:cs="Times New Roman"/>
        </w:rPr>
      </w:pPr>
      <w:r w:rsidRPr="00DE6FDF">
        <w:rPr>
          <w:rStyle w:val="Rimandonotaapidipagina"/>
          <w:rFonts w:ascii="Times New Roman" w:hAnsi="Times New Roman" w:cs="Times New Roman"/>
        </w:rPr>
        <w:footnoteRef/>
      </w:r>
      <w:r w:rsidRPr="00DE6FDF">
        <w:rPr>
          <w:rFonts w:ascii="Times New Roman" w:hAnsi="Times New Roman" w:cs="Times New Roman"/>
        </w:rPr>
        <w:t xml:space="preserve"> ICHIKAWA</w:t>
      </w:r>
      <w:r>
        <w:rPr>
          <w:rFonts w:ascii="Times New Roman" w:hAnsi="Times New Roman" w:cs="Times New Roman"/>
        </w:rPr>
        <w:t xml:space="preserve">, </w:t>
      </w:r>
      <w:r>
        <w:rPr>
          <w:rFonts w:ascii="Times New Roman" w:hAnsi="Times New Roman" w:cs="Times New Roman"/>
          <w:i/>
          <w:iCs/>
        </w:rPr>
        <w:t>Ichikawa…</w:t>
      </w:r>
      <w:r>
        <w:rPr>
          <w:rFonts w:ascii="Times New Roman" w:hAnsi="Times New Roman" w:cs="Times New Roman"/>
        </w:rPr>
        <w:t xml:space="preserve">, </w:t>
      </w:r>
      <w:r w:rsidRPr="0082794C">
        <w:rPr>
          <w:rFonts w:ascii="Times New Roman" w:hAnsi="Times New Roman" w:cs="Times New Roman"/>
        </w:rPr>
        <w:t>op. cit</w:t>
      </w:r>
      <w:r w:rsidRPr="00DE6FDF">
        <w:rPr>
          <w:rFonts w:ascii="Times New Roman" w:hAnsi="Times New Roman" w:cs="Times New Roman"/>
          <w:i/>
          <w:iCs/>
        </w:rPr>
        <w:t>.</w:t>
      </w:r>
      <w:r w:rsidRPr="00DE6FDF">
        <w:rPr>
          <w:rFonts w:ascii="Times New Roman" w:hAnsi="Times New Roman" w:cs="Times New Roman"/>
        </w:rPr>
        <w:t xml:space="preserve"> vol. 2 p.135</w:t>
      </w:r>
      <w:r>
        <w:rPr>
          <w:rFonts w:ascii="Times New Roman" w:hAnsi="Times New Roman" w:cs="Times New Roman"/>
        </w:rPr>
        <w:t>.</w:t>
      </w:r>
    </w:p>
  </w:footnote>
  <w:footnote w:id="29">
    <w:p w14:paraId="6A513D60" w14:textId="01C9C9AA" w:rsidR="00FE3946" w:rsidRPr="00F32153" w:rsidRDefault="00FE3946">
      <w:pPr>
        <w:pStyle w:val="Testonotaapidipagina"/>
      </w:pPr>
      <w:r>
        <w:rPr>
          <w:rStyle w:val="Rimandonotaapidipagina"/>
        </w:rPr>
        <w:footnoteRef/>
      </w:r>
      <w:r>
        <w:t xml:space="preserve"> </w:t>
      </w:r>
      <w:proofErr w:type="spellStart"/>
      <w:r w:rsidRPr="00F32153">
        <w:rPr>
          <w:rFonts w:ascii="Times New Roman" w:hAnsi="Times New Roman" w:cs="Times New Roman"/>
        </w:rPr>
        <w:t>H</w:t>
      </w:r>
      <w:r>
        <w:rPr>
          <w:rFonts w:ascii="Times New Roman" w:hAnsi="Times New Roman" w:cs="Times New Roman"/>
        </w:rPr>
        <w:t>akugen</w:t>
      </w:r>
      <w:proofErr w:type="spellEnd"/>
      <w:r w:rsidRPr="00F32153">
        <w:rPr>
          <w:rFonts w:ascii="Times New Roman" w:hAnsi="Times New Roman" w:cs="Times New Roman"/>
        </w:rPr>
        <w:t xml:space="preserve"> ICHIKAWA</w:t>
      </w:r>
      <w:r>
        <w:rPr>
          <w:rFonts w:ascii="Times New Roman" w:hAnsi="Times New Roman" w:cs="Times New Roman"/>
        </w:rPr>
        <w:t xml:space="preserve">, </w:t>
      </w:r>
      <w:proofErr w:type="spellStart"/>
      <w:r w:rsidRPr="00F32153">
        <w:rPr>
          <w:rFonts w:ascii="Times New Roman" w:hAnsi="Times New Roman" w:cs="Times New Roman"/>
          <w:i/>
          <w:iCs/>
        </w:rPr>
        <w:t>Bukkyosha</w:t>
      </w:r>
      <w:proofErr w:type="spellEnd"/>
      <w:r w:rsidRPr="00F32153">
        <w:rPr>
          <w:rFonts w:ascii="Times New Roman" w:hAnsi="Times New Roman" w:cs="Times New Roman"/>
          <w:i/>
          <w:iCs/>
        </w:rPr>
        <w:t xml:space="preserve"> no senso-</w:t>
      </w:r>
      <w:proofErr w:type="spellStart"/>
      <w:r w:rsidRPr="00F32153">
        <w:rPr>
          <w:rFonts w:ascii="Times New Roman" w:hAnsi="Times New Roman" w:cs="Times New Roman"/>
          <w:i/>
          <w:iCs/>
        </w:rPr>
        <w:t>sekinin</w:t>
      </w:r>
      <w:proofErr w:type="spellEnd"/>
      <w:r>
        <w:rPr>
          <w:rFonts w:ascii="Times New Roman" w:hAnsi="Times New Roman" w:cs="Times New Roman"/>
          <w:i/>
          <w:iCs/>
        </w:rPr>
        <w:t xml:space="preserve"> </w:t>
      </w:r>
      <w:r>
        <w:rPr>
          <w:rFonts w:ascii="Times New Roman" w:hAnsi="Times New Roman" w:cs="Times New Roman"/>
        </w:rPr>
        <w:t>(</w:t>
      </w:r>
      <w:r w:rsidRPr="00F32153">
        <w:rPr>
          <w:rFonts w:ascii="Times New Roman" w:hAnsi="Times New Roman" w:cs="Times New Roman"/>
          <w:i/>
          <w:iCs/>
        </w:rPr>
        <w:t>Le responsabilità dei buddhisti nella guerra</w:t>
      </w:r>
      <w:r>
        <w:rPr>
          <w:rFonts w:ascii="Times New Roman" w:hAnsi="Times New Roman" w:cs="Times New Roman"/>
        </w:rPr>
        <w:t xml:space="preserve">), Tokyo, </w:t>
      </w:r>
      <w:proofErr w:type="spellStart"/>
      <w:r>
        <w:rPr>
          <w:rFonts w:ascii="Times New Roman" w:hAnsi="Times New Roman" w:cs="Times New Roman"/>
        </w:rPr>
        <w:t>Shunj</w:t>
      </w:r>
      <w:r>
        <w:t>ū</w:t>
      </w:r>
      <w:r>
        <w:rPr>
          <w:rFonts w:ascii="Times New Roman" w:hAnsi="Times New Roman" w:cs="Times New Roman"/>
        </w:rPr>
        <w:t>sha</w:t>
      </w:r>
      <w:proofErr w:type="spellEnd"/>
      <w:r>
        <w:rPr>
          <w:rFonts w:ascii="Times New Roman" w:hAnsi="Times New Roman" w:cs="Times New Roman"/>
        </w:rPr>
        <w:t>,</w:t>
      </w:r>
      <w:r w:rsidRPr="0082794C">
        <w:rPr>
          <w:rFonts w:ascii="Times New Roman" w:hAnsi="Times New Roman" w:cs="Times New Roman"/>
        </w:rPr>
        <w:t xml:space="preserve"> </w:t>
      </w:r>
      <w:r w:rsidRPr="00F32153">
        <w:rPr>
          <w:rFonts w:ascii="Times New Roman" w:hAnsi="Times New Roman" w:cs="Times New Roman"/>
        </w:rPr>
        <w:t>(</w:t>
      </w:r>
      <w:r>
        <w:rPr>
          <w:rFonts w:ascii="Times New Roman" w:hAnsi="Times New Roman" w:cs="Times New Roman"/>
        </w:rPr>
        <w:t>1870), pp-7-8.</w:t>
      </w:r>
    </w:p>
  </w:footnote>
  <w:footnote w:id="30">
    <w:p w14:paraId="0634A6B4" w14:textId="74A4BEB9" w:rsidR="00FE3946" w:rsidRDefault="00FE3946">
      <w:pPr>
        <w:pStyle w:val="Testonotaapidipagina"/>
      </w:pPr>
      <w:r>
        <w:rPr>
          <w:rStyle w:val="Rimandonotaapidipagina"/>
        </w:rPr>
        <w:footnoteRef/>
      </w:r>
      <w:r>
        <w:t xml:space="preserve"> </w:t>
      </w:r>
      <w:r>
        <w:rPr>
          <w:rFonts w:ascii="Times New Roman" w:hAnsi="Times New Roman" w:cs="Times New Roman"/>
        </w:rPr>
        <w:t>IVES,</w:t>
      </w:r>
      <w:r w:rsidRPr="00DE6FDF">
        <w:rPr>
          <w:rFonts w:ascii="Times New Roman" w:hAnsi="Times New Roman" w:cs="Times New Roman"/>
        </w:rPr>
        <w:t xml:space="preserve"> </w:t>
      </w:r>
      <w:r w:rsidRPr="00DE6FDF">
        <w:rPr>
          <w:rFonts w:ascii="Times New Roman" w:hAnsi="Times New Roman" w:cs="Times New Roman"/>
          <w:i/>
          <w:iCs/>
        </w:rPr>
        <w:t>Imperial-Way Zen…</w:t>
      </w:r>
      <w:r>
        <w:rPr>
          <w:rFonts w:ascii="Times New Roman" w:hAnsi="Times New Roman" w:cs="Times New Roman"/>
          <w:i/>
          <w:iCs/>
        </w:rPr>
        <w:t xml:space="preserve">, </w:t>
      </w:r>
      <w:r w:rsidRPr="0082794C">
        <w:rPr>
          <w:rFonts w:ascii="Times New Roman" w:hAnsi="Times New Roman" w:cs="Times New Roman"/>
        </w:rPr>
        <w:t>op.cit</w:t>
      </w:r>
      <w:r>
        <w:rPr>
          <w:rFonts w:ascii="Times New Roman" w:hAnsi="Times New Roman" w:cs="Times New Roman"/>
          <w:i/>
          <w:iCs/>
        </w:rPr>
        <w:t xml:space="preserve">. </w:t>
      </w:r>
      <w:r w:rsidRPr="00BB2D9A">
        <w:rPr>
          <w:rFonts w:ascii="Times New Roman" w:hAnsi="Times New Roman" w:cs="Times New Roman"/>
        </w:rPr>
        <w:t>p. 63.La traduzione</w:t>
      </w:r>
      <w:r>
        <w:rPr>
          <w:rFonts w:ascii="Times New Roman" w:hAnsi="Times New Roman" w:cs="Times New Roman"/>
        </w:rPr>
        <w:t xml:space="preserve"> </w:t>
      </w:r>
      <w:r w:rsidRPr="00BB2D9A">
        <w:rPr>
          <w:rFonts w:ascii="Times New Roman" w:hAnsi="Times New Roman" w:cs="Times New Roman"/>
        </w:rPr>
        <w:t>di</w:t>
      </w:r>
      <w:r>
        <w:rPr>
          <w:rFonts w:ascii="Times New Roman" w:hAnsi="Times New Roman" w:cs="Times New Roman"/>
        </w:rPr>
        <w:t xml:space="preserve"> </w:t>
      </w:r>
      <w:proofErr w:type="spellStart"/>
      <w:r w:rsidRPr="00BB2D9A">
        <w:rPr>
          <w:rFonts w:ascii="Times New Roman" w:eastAsia="MS Gothic" w:hAnsi="Times New Roman" w:cs="Times New Roman"/>
          <w:i/>
          <w:iCs/>
          <w:color w:val="000000" w:themeColor="text1"/>
          <w:shd w:val="clear" w:color="auto" w:fill="FFFFFF"/>
          <w:lang w:eastAsia="ja-JP"/>
        </w:rPr>
        <w:t>shutaiteki</w:t>
      </w:r>
      <w:proofErr w:type="spellEnd"/>
      <w:r w:rsidRPr="00BB2D9A">
        <w:rPr>
          <w:rFonts w:ascii="Times New Roman" w:eastAsia="MS Gothic" w:hAnsi="Times New Roman" w:cs="Times New Roman"/>
          <w:i/>
          <w:iCs/>
          <w:color w:val="000000" w:themeColor="text1"/>
          <w:shd w:val="clear" w:color="auto" w:fill="FFFFFF"/>
          <w:lang w:eastAsia="ja-JP"/>
        </w:rPr>
        <w:t xml:space="preserve"> </w:t>
      </w:r>
      <w:proofErr w:type="spellStart"/>
      <w:r w:rsidRPr="00BB2D9A">
        <w:rPr>
          <w:rFonts w:ascii="Times New Roman" w:eastAsia="MS Gothic" w:hAnsi="Times New Roman" w:cs="Times New Roman"/>
          <w:i/>
          <w:iCs/>
          <w:color w:val="000000" w:themeColor="text1"/>
          <w:shd w:val="clear" w:color="auto" w:fill="FFFFFF"/>
          <w:lang w:eastAsia="ja-JP"/>
        </w:rPr>
        <w:t>ky</w:t>
      </w:r>
      <w:r w:rsidRPr="00BB2D9A">
        <w:rPr>
          <w:rStyle w:val="Enfasicorsivo"/>
          <w:rFonts w:ascii="Times New Roman" w:hAnsi="Times New Roman" w:cs="Times New Roman"/>
          <w:color w:val="000000" w:themeColor="text1"/>
          <w:shd w:val="clear" w:color="auto" w:fill="FFFFFF"/>
        </w:rPr>
        <w:t>ōdai</w:t>
      </w:r>
      <w:proofErr w:type="spellEnd"/>
      <w:r w:rsidRPr="00BB2D9A">
        <w:rPr>
          <w:rStyle w:val="Enfasicorsivo"/>
          <w:rFonts w:ascii="Times New Roman" w:hAnsi="Times New Roman" w:cs="Times New Roman"/>
          <w:i w:val="0"/>
          <w:iCs w:val="0"/>
          <w:color w:val="000000" w:themeColor="text1"/>
          <w:shd w:val="clear" w:color="auto" w:fill="FFFFFF"/>
        </w:rPr>
        <w:t xml:space="preserve">, </w:t>
      </w:r>
      <w:r w:rsidRPr="00BB2D9A">
        <w:rPr>
          <w:rFonts w:ascii="Times New Roman" w:hAnsi="Times New Roman" w:cs="Times New Roman"/>
        </w:rPr>
        <w:t>è sul calco di quella di Ives (</w:t>
      </w:r>
      <w:proofErr w:type="spellStart"/>
      <w:r w:rsidRPr="00BB2D9A">
        <w:rPr>
          <w:rFonts w:ascii="Times New Roman" w:hAnsi="Times New Roman" w:cs="Times New Roman"/>
        </w:rPr>
        <w:t>subjective</w:t>
      </w:r>
      <w:proofErr w:type="spellEnd"/>
      <w:r w:rsidRPr="00BB2D9A">
        <w:rPr>
          <w:rFonts w:ascii="Times New Roman" w:hAnsi="Times New Roman" w:cs="Times New Roman"/>
        </w:rPr>
        <w:t xml:space="preserve"> way of </w:t>
      </w:r>
      <w:proofErr w:type="spellStart"/>
      <w:r w:rsidRPr="00BB2D9A">
        <w:rPr>
          <w:rFonts w:ascii="Times New Roman" w:hAnsi="Times New Roman" w:cs="Times New Roman"/>
        </w:rPr>
        <w:t>being</w:t>
      </w:r>
      <w:proofErr w:type="spellEnd"/>
      <w:r w:rsidRPr="00BB2D9A">
        <w:rPr>
          <w:rFonts w:ascii="Times New Roman" w:hAnsi="Times New Roman" w:cs="Times New Roman"/>
        </w:rPr>
        <w:t>).</w:t>
      </w:r>
      <w:r>
        <w:rPr>
          <w:rFonts w:ascii="Times New Roman" w:hAnsi="Times New Roman" w:cs="Times New Roman"/>
        </w:rPr>
        <w:t xml:space="preserve"> </w:t>
      </w:r>
    </w:p>
  </w:footnote>
  <w:footnote w:id="31">
    <w:p w14:paraId="0BA51952" w14:textId="53CE55FA" w:rsidR="00FE3946" w:rsidRPr="006A4AF6" w:rsidRDefault="00FE3946" w:rsidP="00B640BF">
      <w:pPr>
        <w:pStyle w:val="Testonotaapidipagina"/>
        <w:jc w:val="left"/>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Idem, p. 63 e HIRATA, Zen Buddhist</w:t>
      </w:r>
      <w:r w:rsidRPr="006A4AF6">
        <w:rPr>
          <w:rFonts w:ascii="Times New Roman" w:hAnsi="Times New Roman" w:cs="Times New Roman"/>
          <w:i/>
          <w:iCs/>
          <w:lang w:val="en-GB"/>
        </w:rPr>
        <w:t>…</w:t>
      </w:r>
      <w:r w:rsidRPr="006A4AF6">
        <w:rPr>
          <w:rFonts w:ascii="Times New Roman" w:hAnsi="Times New Roman" w:cs="Times New Roman"/>
          <w:lang w:val="en-GB"/>
        </w:rPr>
        <w:t>op. cit</w:t>
      </w:r>
      <w:r w:rsidRPr="006A4AF6">
        <w:rPr>
          <w:rFonts w:ascii="Times New Roman" w:hAnsi="Times New Roman" w:cs="Times New Roman"/>
          <w:i/>
          <w:iCs/>
          <w:lang w:val="en-GB"/>
        </w:rPr>
        <w:t>.</w:t>
      </w:r>
      <w:r w:rsidRPr="006A4AF6">
        <w:rPr>
          <w:rFonts w:ascii="Times New Roman" w:hAnsi="Times New Roman" w:cs="Times New Roman"/>
          <w:lang w:val="en-GB"/>
        </w:rPr>
        <w:t xml:space="preserve"> p. 11.</w:t>
      </w:r>
    </w:p>
  </w:footnote>
  <w:footnote w:id="32">
    <w:p w14:paraId="5C73CB9B" w14:textId="339AC6EE"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IVES, </w:t>
      </w:r>
      <w:r w:rsidRPr="006A4AF6">
        <w:rPr>
          <w:rFonts w:ascii="Times New Roman" w:hAnsi="Times New Roman" w:cs="Times New Roman"/>
          <w:i/>
          <w:iCs/>
          <w:lang w:val="en-GB"/>
        </w:rPr>
        <w:t xml:space="preserve">Imperial-Way Zen…,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i/>
          <w:iCs/>
          <w:lang w:val="en-GB"/>
        </w:rPr>
        <w:t xml:space="preserve">. </w:t>
      </w:r>
      <w:r w:rsidRPr="006A4AF6">
        <w:rPr>
          <w:rFonts w:ascii="Times New Roman" w:hAnsi="Times New Roman" w:cs="Times New Roman"/>
          <w:lang w:val="en-GB"/>
        </w:rPr>
        <w:t>pp. 63-65.</w:t>
      </w:r>
    </w:p>
  </w:footnote>
  <w:footnote w:id="33">
    <w:p w14:paraId="6B9B8572" w14:textId="68A596E5"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HIRATA, Zen Buddhist</w:t>
      </w:r>
      <w:r w:rsidRPr="006A4AF6">
        <w:rPr>
          <w:rFonts w:ascii="Times New Roman" w:hAnsi="Times New Roman" w:cs="Times New Roman"/>
          <w:i/>
          <w:iCs/>
          <w:lang w:val="en-GB"/>
        </w:rPr>
        <w:t xml:space="preserve">…, </w:t>
      </w:r>
      <w:r w:rsidRPr="006A4AF6">
        <w:rPr>
          <w:rFonts w:ascii="Times New Roman" w:hAnsi="Times New Roman" w:cs="Times New Roman"/>
          <w:lang w:val="en-GB"/>
        </w:rPr>
        <w:t>op. cit. p. 11.</w:t>
      </w:r>
    </w:p>
  </w:footnote>
  <w:footnote w:id="34">
    <w:p w14:paraId="5EB0DAA2" w14:textId="4F8CDF5E"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IVES, </w:t>
      </w:r>
      <w:r w:rsidRPr="006A4AF6">
        <w:rPr>
          <w:rFonts w:ascii="Times New Roman" w:hAnsi="Times New Roman" w:cs="Times New Roman"/>
          <w:i/>
          <w:iCs/>
          <w:lang w:val="en-GB"/>
        </w:rPr>
        <w:t xml:space="preserve">Imperial-Way Zen…,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p. 66.</w:t>
      </w:r>
    </w:p>
  </w:footnote>
  <w:footnote w:id="35">
    <w:p w14:paraId="53651287" w14:textId="3CE2273F"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HIRATA, Zen Buddhist</w:t>
      </w:r>
      <w:r w:rsidRPr="006A4AF6">
        <w:rPr>
          <w:rFonts w:ascii="Times New Roman" w:hAnsi="Times New Roman" w:cs="Times New Roman"/>
          <w:i/>
          <w:iCs/>
          <w:lang w:val="en-GB"/>
        </w:rPr>
        <w:t xml:space="preserve">…, </w:t>
      </w:r>
      <w:r w:rsidRPr="006A4AF6">
        <w:rPr>
          <w:rFonts w:ascii="Times New Roman" w:hAnsi="Times New Roman" w:cs="Times New Roman"/>
          <w:lang w:val="en-GB"/>
        </w:rPr>
        <w:t>op. cit</w:t>
      </w:r>
      <w:r w:rsidRPr="006A4AF6">
        <w:rPr>
          <w:rFonts w:ascii="Times New Roman" w:hAnsi="Times New Roman" w:cs="Times New Roman"/>
          <w:i/>
          <w:iCs/>
          <w:lang w:val="en-GB"/>
        </w:rPr>
        <w:t>.</w:t>
      </w:r>
      <w:r w:rsidRPr="006A4AF6">
        <w:rPr>
          <w:rFonts w:ascii="Times New Roman" w:hAnsi="Times New Roman" w:cs="Times New Roman"/>
          <w:lang w:val="en-GB"/>
        </w:rPr>
        <w:t xml:space="preserve"> p. 12. </w:t>
      </w:r>
    </w:p>
  </w:footnote>
  <w:footnote w:id="36">
    <w:p w14:paraId="608BA22B" w14:textId="18EA1EA0" w:rsidR="00FE3946" w:rsidRPr="006A4AF6" w:rsidRDefault="00FE3946">
      <w:pPr>
        <w:pStyle w:val="Testonotaapidipagina"/>
        <w:rPr>
          <w:rFonts w:ascii="Times New Roman" w:hAnsi="Times New Roman" w:cs="Times New Roman"/>
          <w:lang w:val="en-GB"/>
        </w:rPr>
      </w:pPr>
      <w:r w:rsidRPr="00421B33">
        <w:rPr>
          <w:rStyle w:val="Rimandonotaapidipagina"/>
          <w:rFonts w:ascii="Times New Roman" w:hAnsi="Times New Roman" w:cs="Times New Roman"/>
        </w:rPr>
        <w:footnoteRef/>
      </w:r>
      <w:r w:rsidRPr="006A4AF6">
        <w:rPr>
          <w:rFonts w:ascii="Times New Roman" w:hAnsi="Times New Roman" w:cs="Times New Roman"/>
          <w:lang w:val="en-GB"/>
        </w:rPr>
        <w:t xml:space="preserve"> </w:t>
      </w:r>
      <w:bookmarkStart w:id="4" w:name="_Hlk48202193"/>
      <w:r w:rsidRPr="006A4AF6">
        <w:rPr>
          <w:rFonts w:ascii="Times New Roman" w:hAnsi="Times New Roman" w:cs="Times New Roman"/>
          <w:lang w:val="en-GB"/>
        </w:rPr>
        <w:t xml:space="preserve">IVES </w:t>
      </w:r>
      <w:r w:rsidRPr="006A4AF6">
        <w:rPr>
          <w:rFonts w:ascii="Times New Roman" w:hAnsi="Times New Roman" w:cs="Times New Roman"/>
          <w:i/>
          <w:iCs/>
          <w:lang w:val="en-GB"/>
        </w:rPr>
        <w:t xml:space="preserve">Zen Awakening…,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i/>
          <w:iCs/>
          <w:lang w:val="en-GB"/>
        </w:rPr>
        <w:t xml:space="preserve">. </w:t>
      </w:r>
      <w:r w:rsidRPr="006A4AF6">
        <w:rPr>
          <w:rFonts w:ascii="Times New Roman" w:hAnsi="Times New Roman" w:cs="Times New Roman"/>
          <w:lang w:val="en-GB"/>
        </w:rPr>
        <w:t>p. 94.</w:t>
      </w:r>
    </w:p>
    <w:bookmarkStart w:id="5" w:name="_Hlk48290184"/>
    <w:bookmarkEnd w:id="4"/>
  </w:footnote>
  <w:footnote w:id="37">
    <w:p w14:paraId="1F02745D" w14:textId="07AADD33" w:rsidR="00FE3946" w:rsidRPr="002B20E3" w:rsidRDefault="00FE3946">
      <w:pPr>
        <w:pStyle w:val="Testonotaapidipagina"/>
        <w:rPr>
          <w:lang w:val="en-GB"/>
        </w:rPr>
      </w:pPr>
      <w:bookmarkStart w:id="6" w:name="_Hlk48290184"/>
      <w:r>
        <w:rPr>
          <w:rStyle w:val="Rimandonotaapidipagina"/>
        </w:rPr>
        <w:footnoteRef/>
      </w:r>
      <w:r>
        <w:t xml:space="preserve"> </w:t>
      </w:r>
      <w:proofErr w:type="spellStart"/>
      <w:r w:rsidRPr="00B96F21">
        <w:rPr>
          <w:rFonts w:ascii="Times New Roman" w:hAnsi="Times New Roman" w:cs="Times New Roman"/>
        </w:rPr>
        <w:t>Hakugen</w:t>
      </w:r>
      <w:proofErr w:type="spellEnd"/>
      <w:r w:rsidRPr="00B96F21">
        <w:rPr>
          <w:rFonts w:ascii="Times New Roman" w:hAnsi="Times New Roman" w:cs="Times New Roman"/>
          <w:i/>
          <w:iCs/>
        </w:rPr>
        <w:t xml:space="preserve"> </w:t>
      </w:r>
      <w:r w:rsidRPr="00B96F21">
        <w:rPr>
          <w:rFonts w:ascii="Times New Roman" w:hAnsi="Times New Roman" w:cs="Times New Roman"/>
        </w:rPr>
        <w:t>ICHIKAWA</w:t>
      </w:r>
      <w:r w:rsidRPr="00AA3B68">
        <w:rPr>
          <w:rFonts w:ascii="Times New Roman" w:hAnsi="Times New Roman" w:cs="Times New Roman"/>
          <w:i/>
          <w:iCs/>
        </w:rPr>
        <w:t xml:space="preserve">, </w:t>
      </w:r>
      <w:r w:rsidRPr="00DF6FFE">
        <w:rPr>
          <w:rFonts w:ascii="Times New Roman" w:hAnsi="Times New Roman" w:cs="Times New Roman"/>
        </w:rPr>
        <w:t xml:space="preserve">Zen to </w:t>
      </w:r>
      <w:proofErr w:type="spellStart"/>
      <w:r w:rsidRPr="00DF6FFE">
        <w:rPr>
          <w:rFonts w:ascii="Times New Roman" w:hAnsi="Times New Roman" w:cs="Times New Roman"/>
        </w:rPr>
        <w:t>gendai</w:t>
      </w:r>
      <w:proofErr w:type="spellEnd"/>
      <w:r w:rsidRPr="00DF6FFE">
        <w:rPr>
          <w:rFonts w:ascii="Times New Roman" w:hAnsi="Times New Roman" w:cs="Times New Roman"/>
        </w:rPr>
        <w:t xml:space="preserve"> </w:t>
      </w:r>
      <w:proofErr w:type="spellStart"/>
      <w:r w:rsidRPr="00DF6FFE">
        <w:rPr>
          <w:rFonts w:ascii="Times New Roman" w:hAnsi="Times New Roman" w:cs="Times New Roman"/>
        </w:rPr>
        <w:t>shisō</w:t>
      </w:r>
      <w:proofErr w:type="spellEnd"/>
      <w:r>
        <w:rPr>
          <w:rFonts w:ascii="Times New Roman" w:hAnsi="Times New Roman" w:cs="Times New Roman"/>
        </w:rPr>
        <w:t xml:space="preserve"> (Lo Zen e il pensiero contemporaneo), in</w:t>
      </w:r>
      <w:r w:rsidRPr="00B96F21">
        <w:rPr>
          <w:rFonts w:ascii="Times New Roman" w:hAnsi="Times New Roman" w:cs="Times New Roman"/>
        </w:rPr>
        <w:t xml:space="preserve"> </w:t>
      </w:r>
      <w:r w:rsidRPr="00B96F21">
        <w:rPr>
          <w:rFonts w:ascii="Times New Roman" w:hAnsi="Times New Roman" w:cs="Times New Roman"/>
          <w:i/>
          <w:iCs/>
        </w:rPr>
        <w:t xml:space="preserve">Ichikawa </w:t>
      </w:r>
      <w:proofErr w:type="spellStart"/>
      <w:r w:rsidRPr="00B96F21">
        <w:rPr>
          <w:rFonts w:ascii="Times New Roman" w:hAnsi="Times New Roman" w:cs="Times New Roman"/>
          <w:i/>
          <w:iCs/>
        </w:rPr>
        <w:t>Hakugen</w:t>
      </w:r>
      <w:proofErr w:type="spellEnd"/>
      <w:r w:rsidRPr="00B96F21">
        <w:rPr>
          <w:rFonts w:ascii="Times New Roman" w:hAnsi="Times New Roman" w:cs="Times New Roman"/>
          <w:i/>
          <w:iCs/>
        </w:rPr>
        <w:t xml:space="preserve"> </w:t>
      </w:r>
      <w:proofErr w:type="spellStart"/>
      <w:r w:rsidRPr="00B96F21">
        <w:rPr>
          <w:rFonts w:ascii="Times New Roman" w:hAnsi="Times New Roman" w:cs="Times New Roman"/>
          <w:i/>
          <w:iCs/>
        </w:rPr>
        <w:t>chosaku-shū</w:t>
      </w:r>
      <w:proofErr w:type="spellEnd"/>
      <w:r w:rsidRPr="00B96F21">
        <w:rPr>
          <w:rFonts w:ascii="Times New Roman" w:hAnsi="Times New Roman" w:cs="Times New Roman"/>
          <w:i/>
          <w:iCs/>
        </w:rPr>
        <w:t xml:space="preserve"> </w:t>
      </w:r>
      <w:r w:rsidRPr="00B96F21">
        <w:rPr>
          <w:rFonts w:ascii="Times New Roman" w:hAnsi="Times New Roman" w:cs="Times New Roman"/>
        </w:rPr>
        <w:t>(</w:t>
      </w:r>
      <w:r w:rsidRPr="00B96F21">
        <w:rPr>
          <w:rFonts w:ascii="Times New Roman" w:hAnsi="Times New Roman" w:cs="Times New Roman"/>
          <w:i/>
          <w:iCs/>
        </w:rPr>
        <w:t xml:space="preserve">La raccolta completa delle opere di Ichikawa </w:t>
      </w:r>
      <w:proofErr w:type="spellStart"/>
      <w:r w:rsidRPr="00B96F21">
        <w:rPr>
          <w:rFonts w:ascii="Times New Roman" w:hAnsi="Times New Roman" w:cs="Times New Roman"/>
          <w:i/>
          <w:iCs/>
        </w:rPr>
        <w:t>Hakugen</w:t>
      </w:r>
      <w:proofErr w:type="spellEnd"/>
      <w:r w:rsidRPr="00B96F21">
        <w:rPr>
          <w:rFonts w:ascii="Times New Roman" w:hAnsi="Times New Roman" w:cs="Times New Roman"/>
        </w:rPr>
        <w:t xml:space="preserve">) 4 voll. </w:t>
      </w:r>
      <w:r w:rsidRPr="002B20E3">
        <w:rPr>
          <w:rFonts w:ascii="Times New Roman" w:hAnsi="Times New Roman" w:cs="Times New Roman"/>
          <w:lang w:val="en-GB"/>
        </w:rPr>
        <w:t xml:space="preserve">Kyoto, </w:t>
      </w:r>
      <w:proofErr w:type="spellStart"/>
      <w:r w:rsidRPr="002B20E3">
        <w:rPr>
          <w:rFonts w:ascii="Times New Roman" w:hAnsi="Times New Roman" w:cs="Times New Roman"/>
          <w:lang w:val="en-GB"/>
        </w:rPr>
        <w:t>Hōzokan</w:t>
      </w:r>
      <w:proofErr w:type="spellEnd"/>
      <w:r w:rsidRPr="002B20E3">
        <w:rPr>
          <w:rFonts w:ascii="Times New Roman" w:hAnsi="Times New Roman" w:cs="Times New Roman"/>
          <w:lang w:val="en-GB"/>
        </w:rPr>
        <w:t xml:space="preserve"> 1993 vol </w:t>
      </w:r>
      <w:proofErr w:type="gramStart"/>
      <w:r w:rsidRPr="002B20E3">
        <w:rPr>
          <w:rFonts w:ascii="Times New Roman" w:hAnsi="Times New Roman" w:cs="Times New Roman"/>
          <w:lang w:val="en-GB"/>
        </w:rPr>
        <w:t>2,</w:t>
      </w:r>
      <w:r w:rsidRPr="002B20E3">
        <w:rPr>
          <w:rFonts w:ascii="Times New Roman" w:hAnsi="Times New Roman" w:cs="Times New Roman"/>
          <w:i/>
          <w:iCs/>
          <w:lang w:val="en-GB"/>
        </w:rPr>
        <w:t>,</w:t>
      </w:r>
      <w:proofErr w:type="gramEnd"/>
      <w:r w:rsidRPr="002B20E3">
        <w:rPr>
          <w:rFonts w:ascii="Times New Roman" w:hAnsi="Times New Roman" w:cs="Times New Roman"/>
          <w:i/>
          <w:iCs/>
          <w:lang w:val="en-GB"/>
        </w:rPr>
        <w:t xml:space="preserve"> </w:t>
      </w:r>
      <w:r w:rsidRPr="002B20E3">
        <w:rPr>
          <w:rFonts w:ascii="Times New Roman" w:hAnsi="Times New Roman" w:cs="Times New Roman"/>
          <w:lang w:val="en-GB"/>
        </w:rPr>
        <w:t>p.63.</w:t>
      </w:r>
      <w:bookmarkEnd w:id="6"/>
      <w:r w:rsidRPr="002B20E3">
        <w:rPr>
          <w:rFonts w:ascii="Times New Roman" w:hAnsi="Times New Roman" w:cs="Times New Roman"/>
          <w:lang w:val="en-GB"/>
        </w:rPr>
        <w:t>.</w:t>
      </w:r>
    </w:p>
  </w:footnote>
  <w:footnote w:id="38">
    <w:p w14:paraId="52DBFF1B" w14:textId="5356EE30" w:rsidR="00FE3946" w:rsidRPr="006A4AF6" w:rsidRDefault="00FE3946">
      <w:pPr>
        <w:pStyle w:val="Testonotaapidipagina"/>
        <w:rPr>
          <w:rFonts w:ascii="Times New Roman" w:hAnsi="Times New Roman" w:cs="Times New Roman"/>
          <w:lang w:val="en-GB"/>
        </w:rPr>
      </w:pPr>
      <w:r w:rsidRPr="00421B33">
        <w:rPr>
          <w:rStyle w:val="Rimandonotaapidipagina"/>
          <w:rFonts w:ascii="Times New Roman" w:hAnsi="Times New Roman" w:cs="Times New Roman"/>
        </w:rPr>
        <w:footnoteRef/>
      </w:r>
      <w:r w:rsidRPr="006A4AF6">
        <w:rPr>
          <w:rFonts w:ascii="Times New Roman" w:hAnsi="Times New Roman" w:cs="Times New Roman"/>
          <w:lang w:val="en-GB"/>
        </w:rPr>
        <w:t xml:space="preserve"> IVES </w:t>
      </w:r>
      <w:r w:rsidRPr="006A4AF6">
        <w:rPr>
          <w:rFonts w:ascii="Times New Roman" w:hAnsi="Times New Roman" w:cs="Times New Roman"/>
          <w:i/>
          <w:iCs/>
          <w:lang w:val="en-GB"/>
        </w:rPr>
        <w:t xml:space="preserve">Zen Awakening…,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i/>
          <w:iCs/>
          <w:lang w:val="en-GB"/>
        </w:rPr>
        <w:t xml:space="preserve">. </w:t>
      </w:r>
      <w:r w:rsidRPr="006A4AF6">
        <w:rPr>
          <w:rFonts w:ascii="Times New Roman" w:hAnsi="Times New Roman" w:cs="Times New Roman"/>
          <w:lang w:val="en-GB"/>
        </w:rPr>
        <w:t>p. 92.</w:t>
      </w:r>
    </w:p>
  </w:footnote>
  <w:footnote w:id="39">
    <w:p w14:paraId="278A7CE4" w14:textId="7BFA7B3E"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ICHIKAWA, </w:t>
      </w:r>
      <w:proofErr w:type="spellStart"/>
      <w:r w:rsidRPr="006A4AF6">
        <w:rPr>
          <w:rFonts w:ascii="Times New Roman" w:hAnsi="Times New Roman" w:cs="Times New Roman"/>
          <w:i/>
          <w:iCs/>
          <w:lang w:val="en-GB"/>
        </w:rPr>
        <w:t>Bukkyosha</w:t>
      </w:r>
      <w:proofErr w:type="spellEnd"/>
      <w:r w:rsidRPr="006A4AF6">
        <w:rPr>
          <w:rFonts w:ascii="Times New Roman" w:hAnsi="Times New Roman" w:cs="Times New Roman"/>
          <w:i/>
          <w:iCs/>
          <w:lang w:val="en-GB"/>
        </w:rPr>
        <w:t xml:space="preserve">…,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i/>
          <w:iCs/>
          <w:lang w:val="en-GB"/>
        </w:rPr>
        <w:t xml:space="preserve">. </w:t>
      </w:r>
      <w:r w:rsidRPr="006A4AF6">
        <w:rPr>
          <w:rFonts w:ascii="Times New Roman" w:hAnsi="Times New Roman" w:cs="Times New Roman"/>
          <w:lang w:val="en-GB"/>
        </w:rPr>
        <w:t>p.150.</w:t>
      </w:r>
    </w:p>
  </w:footnote>
  <w:footnote w:id="40">
    <w:p w14:paraId="0108C2E0" w14:textId="4DCAE686"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IVES, </w:t>
      </w:r>
      <w:r w:rsidRPr="006A4AF6">
        <w:rPr>
          <w:rFonts w:ascii="Times New Roman" w:hAnsi="Times New Roman" w:cs="Times New Roman"/>
          <w:i/>
          <w:iCs/>
          <w:lang w:val="en-GB"/>
        </w:rPr>
        <w:t xml:space="preserve">Imperial-Way Zen…,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i/>
          <w:iCs/>
          <w:lang w:val="en-GB"/>
        </w:rPr>
        <w:t xml:space="preserve">. </w:t>
      </w:r>
      <w:r w:rsidRPr="006A4AF6">
        <w:rPr>
          <w:rFonts w:ascii="Times New Roman" w:hAnsi="Times New Roman" w:cs="Times New Roman"/>
          <w:lang w:val="en-GB"/>
        </w:rPr>
        <w:t>p. 84.</w:t>
      </w:r>
    </w:p>
  </w:footnote>
  <w:footnote w:id="41">
    <w:p w14:paraId="3C67953B" w14:textId="2444468D" w:rsidR="00FE3946" w:rsidRPr="00405800" w:rsidRDefault="00FE3946">
      <w:pPr>
        <w:pStyle w:val="Testonotaapidipagina"/>
      </w:pPr>
      <w:r>
        <w:rPr>
          <w:rStyle w:val="Rimandonotaapidipagina"/>
        </w:rPr>
        <w:footnoteRef/>
      </w:r>
      <w:r>
        <w:t xml:space="preserve"> </w:t>
      </w:r>
      <w:proofErr w:type="spellStart"/>
      <w:r w:rsidRPr="00B96F21">
        <w:rPr>
          <w:rFonts w:ascii="Times New Roman" w:hAnsi="Times New Roman" w:cs="Times New Roman"/>
        </w:rPr>
        <w:t>Hakugen</w:t>
      </w:r>
      <w:proofErr w:type="spellEnd"/>
      <w:r w:rsidRPr="00B96F21">
        <w:rPr>
          <w:rFonts w:ascii="Times New Roman" w:hAnsi="Times New Roman" w:cs="Times New Roman"/>
          <w:i/>
          <w:iCs/>
        </w:rPr>
        <w:t xml:space="preserve"> </w:t>
      </w:r>
      <w:r w:rsidRPr="00B96F21">
        <w:rPr>
          <w:rFonts w:ascii="Times New Roman" w:hAnsi="Times New Roman" w:cs="Times New Roman"/>
        </w:rPr>
        <w:t>ICHIKAWA</w:t>
      </w:r>
      <w:r w:rsidRPr="00AA3B68">
        <w:rPr>
          <w:rFonts w:ascii="Times New Roman" w:hAnsi="Times New Roman" w:cs="Times New Roman"/>
          <w:i/>
          <w:iCs/>
        </w:rPr>
        <w:t xml:space="preserve">, </w:t>
      </w:r>
      <w:proofErr w:type="spellStart"/>
      <w:r>
        <w:t>Bukkyō</w:t>
      </w:r>
      <w:proofErr w:type="spellEnd"/>
      <w:r>
        <w:t xml:space="preserve"> to </w:t>
      </w:r>
      <w:proofErr w:type="spellStart"/>
      <w:r>
        <w:t>shakai-seigi</w:t>
      </w:r>
      <w:proofErr w:type="spellEnd"/>
      <w:r>
        <w:t xml:space="preserve"> </w:t>
      </w:r>
      <w:proofErr w:type="gramStart"/>
      <w:r>
        <w:t>no</w:t>
      </w:r>
      <w:proofErr w:type="gramEnd"/>
      <w:r>
        <w:t xml:space="preserve"> mondai (il Buddhismo e la questione della giustizia sociale). </w:t>
      </w:r>
      <w:r>
        <w:rPr>
          <w:rFonts w:ascii="Times New Roman" w:hAnsi="Times New Roman" w:cs="Times New Roman"/>
        </w:rPr>
        <w:t>in</w:t>
      </w:r>
      <w:r w:rsidRPr="00B96F21">
        <w:rPr>
          <w:rFonts w:ascii="Times New Roman" w:hAnsi="Times New Roman" w:cs="Times New Roman"/>
        </w:rPr>
        <w:t xml:space="preserve"> </w:t>
      </w:r>
      <w:r w:rsidRPr="00B96F21">
        <w:rPr>
          <w:rFonts w:ascii="Times New Roman" w:hAnsi="Times New Roman" w:cs="Times New Roman"/>
          <w:i/>
          <w:iCs/>
        </w:rPr>
        <w:t xml:space="preserve">Ichikawa </w:t>
      </w:r>
      <w:proofErr w:type="spellStart"/>
      <w:r w:rsidRPr="00B96F21">
        <w:rPr>
          <w:rFonts w:ascii="Times New Roman" w:hAnsi="Times New Roman" w:cs="Times New Roman"/>
          <w:i/>
          <w:iCs/>
        </w:rPr>
        <w:t>Hakugen</w:t>
      </w:r>
      <w:proofErr w:type="spellEnd"/>
      <w:r w:rsidRPr="00B96F21">
        <w:rPr>
          <w:rFonts w:ascii="Times New Roman" w:hAnsi="Times New Roman" w:cs="Times New Roman"/>
          <w:i/>
          <w:iCs/>
        </w:rPr>
        <w:t xml:space="preserve"> </w:t>
      </w:r>
      <w:proofErr w:type="spellStart"/>
      <w:r w:rsidRPr="00B96F21">
        <w:rPr>
          <w:rFonts w:ascii="Times New Roman" w:hAnsi="Times New Roman" w:cs="Times New Roman"/>
          <w:i/>
          <w:iCs/>
        </w:rPr>
        <w:t>chosaku-shū</w:t>
      </w:r>
      <w:proofErr w:type="spellEnd"/>
      <w:r w:rsidRPr="00B96F21">
        <w:rPr>
          <w:rFonts w:ascii="Times New Roman" w:hAnsi="Times New Roman" w:cs="Times New Roman"/>
          <w:i/>
          <w:iCs/>
        </w:rPr>
        <w:t xml:space="preserve"> </w:t>
      </w:r>
      <w:r w:rsidRPr="00B96F21">
        <w:rPr>
          <w:rFonts w:ascii="Times New Roman" w:hAnsi="Times New Roman" w:cs="Times New Roman"/>
        </w:rPr>
        <w:t>(</w:t>
      </w:r>
      <w:r w:rsidRPr="00B96F21">
        <w:rPr>
          <w:rFonts w:ascii="Times New Roman" w:hAnsi="Times New Roman" w:cs="Times New Roman"/>
          <w:i/>
          <w:iCs/>
        </w:rPr>
        <w:t xml:space="preserve">La raccolta completa delle opere di Ichikawa </w:t>
      </w:r>
      <w:proofErr w:type="spellStart"/>
      <w:r w:rsidRPr="00B96F21">
        <w:rPr>
          <w:rFonts w:ascii="Times New Roman" w:hAnsi="Times New Roman" w:cs="Times New Roman"/>
          <w:i/>
          <w:iCs/>
        </w:rPr>
        <w:t>Hakugen</w:t>
      </w:r>
      <w:proofErr w:type="spellEnd"/>
      <w:r w:rsidRPr="00B96F21">
        <w:rPr>
          <w:rFonts w:ascii="Times New Roman" w:hAnsi="Times New Roman" w:cs="Times New Roman"/>
        </w:rPr>
        <w:t xml:space="preserve">) 4 voll. Kyoto, </w:t>
      </w:r>
      <w:proofErr w:type="spellStart"/>
      <w:r w:rsidRPr="00B96F21">
        <w:rPr>
          <w:rFonts w:ascii="Times New Roman" w:hAnsi="Times New Roman" w:cs="Times New Roman"/>
        </w:rPr>
        <w:t>Hōzokan</w:t>
      </w:r>
      <w:proofErr w:type="spellEnd"/>
      <w:r w:rsidRPr="00B96F21">
        <w:rPr>
          <w:rFonts w:ascii="Times New Roman" w:hAnsi="Times New Roman" w:cs="Times New Roman"/>
        </w:rPr>
        <w:t xml:space="preserve"> 1993</w:t>
      </w:r>
      <w:r w:rsidRPr="008B04F1">
        <w:rPr>
          <w:rFonts w:ascii="Times New Roman" w:hAnsi="Times New Roman" w:cs="Times New Roman"/>
        </w:rPr>
        <w:t xml:space="preserve"> </w:t>
      </w:r>
      <w:proofErr w:type="spellStart"/>
      <w:r w:rsidRPr="00B96F21">
        <w:rPr>
          <w:rFonts w:ascii="Times New Roman" w:hAnsi="Times New Roman" w:cs="Times New Roman"/>
        </w:rPr>
        <w:t>vol</w:t>
      </w:r>
      <w:proofErr w:type="spellEnd"/>
      <w:r w:rsidRPr="00B96F21">
        <w:rPr>
          <w:rFonts w:ascii="Times New Roman" w:hAnsi="Times New Roman" w:cs="Times New Roman"/>
        </w:rPr>
        <w:t xml:space="preserve"> </w:t>
      </w:r>
      <w:proofErr w:type="gramStart"/>
      <w:r>
        <w:rPr>
          <w:rFonts w:ascii="Times New Roman" w:hAnsi="Times New Roman" w:cs="Times New Roman"/>
        </w:rPr>
        <w:t>2</w:t>
      </w:r>
      <w:r w:rsidRPr="00B96F21">
        <w:rPr>
          <w:rFonts w:ascii="Times New Roman" w:hAnsi="Times New Roman" w:cs="Times New Roman"/>
        </w:rPr>
        <w:t>,</w:t>
      </w:r>
      <w:r>
        <w:rPr>
          <w:rFonts w:ascii="Times New Roman" w:hAnsi="Times New Roman" w:cs="Times New Roman"/>
          <w:i/>
          <w:iCs/>
        </w:rPr>
        <w:t>,</w:t>
      </w:r>
      <w:proofErr w:type="gramEnd"/>
      <w:r>
        <w:rPr>
          <w:rFonts w:ascii="Times New Roman" w:hAnsi="Times New Roman" w:cs="Times New Roman"/>
          <w:i/>
          <w:iCs/>
        </w:rPr>
        <w:t xml:space="preserve"> </w:t>
      </w:r>
      <w:r>
        <w:rPr>
          <w:rFonts w:ascii="Times New Roman" w:hAnsi="Times New Roman" w:cs="Times New Roman"/>
        </w:rPr>
        <w:t>p.453.</w:t>
      </w:r>
    </w:p>
  </w:footnote>
  <w:footnote w:id="42">
    <w:p w14:paraId="070113CB" w14:textId="175D5EA2" w:rsidR="00FE3946" w:rsidRPr="006A4AF6" w:rsidRDefault="00FE3946">
      <w:pPr>
        <w:pStyle w:val="Testonotaapidipagina"/>
        <w:rPr>
          <w:rFonts w:ascii="Times New Roman" w:hAnsi="Times New Roman" w:cs="Times New Roman"/>
          <w:lang w:val="en-GB"/>
        </w:rPr>
      </w:pPr>
      <w:r w:rsidRPr="00950501">
        <w:rPr>
          <w:rStyle w:val="Rimandonotaapidipagina"/>
          <w:rFonts w:ascii="Times New Roman" w:hAnsi="Times New Roman" w:cs="Times New Roman"/>
        </w:rPr>
        <w:footnoteRef/>
      </w:r>
      <w:r w:rsidRPr="00950501">
        <w:rPr>
          <w:rFonts w:ascii="Times New Roman" w:hAnsi="Times New Roman" w:cs="Times New Roman"/>
        </w:rPr>
        <w:t xml:space="preserve"> </w:t>
      </w:r>
      <w:r>
        <w:rPr>
          <w:rFonts w:ascii="Times New Roman" w:hAnsi="Times New Roman" w:cs="Times New Roman"/>
        </w:rPr>
        <w:t>Idem</w:t>
      </w:r>
      <w:r w:rsidRPr="00950501">
        <w:rPr>
          <w:rFonts w:ascii="Times New Roman" w:hAnsi="Times New Roman" w:cs="Times New Roman"/>
        </w:rPr>
        <w:t xml:space="preserve"> vol. 3 p. 130. B. Victoria considera questa lettura del karman uno dei motivi principali della reticenza giapponese a riconoscere i crimini compiuti durante il secondo conflitto mondiale</w:t>
      </w:r>
      <w:r>
        <w:rPr>
          <w:rFonts w:ascii="Times New Roman" w:hAnsi="Times New Roman" w:cs="Times New Roman"/>
        </w:rPr>
        <w:t xml:space="preserve">. </w:t>
      </w:r>
      <w:proofErr w:type="spellStart"/>
      <w:r w:rsidRPr="006A4AF6">
        <w:rPr>
          <w:rFonts w:ascii="Times New Roman" w:hAnsi="Times New Roman" w:cs="Times New Roman"/>
          <w:lang w:val="en-GB"/>
        </w:rPr>
        <w:t>Vedi</w:t>
      </w:r>
      <w:proofErr w:type="spellEnd"/>
      <w:r w:rsidRPr="006A4AF6">
        <w:rPr>
          <w:rFonts w:ascii="Times New Roman" w:hAnsi="Times New Roman" w:cs="Times New Roman"/>
          <w:lang w:val="en-GB"/>
        </w:rPr>
        <w:t xml:space="preserve"> </w:t>
      </w:r>
      <w:proofErr w:type="spellStart"/>
      <w:r w:rsidRPr="006A4AF6">
        <w:rPr>
          <w:rFonts w:ascii="Times New Roman" w:hAnsi="Times New Roman" w:cs="Times New Roman"/>
          <w:lang w:val="en-GB"/>
        </w:rPr>
        <w:t>VICTORIA</w:t>
      </w:r>
      <w:r w:rsidRPr="006A4AF6">
        <w:rPr>
          <w:rFonts w:ascii="Times New Roman" w:hAnsi="Times New Roman" w:cs="Times New Roman"/>
          <w:i/>
          <w:iCs/>
          <w:lang w:val="en-GB"/>
        </w:rPr>
        <w:t>Zen</w:t>
      </w:r>
      <w:proofErr w:type="spellEnd"/>
      <w:r w:rsidRPr="006A4AF6">
        <w:rPr>
          <w:rFonts w:ascii="Times New Roman" w:hAnsi="Times New Roman" w:cs="Times New Roman"/>
          <w:i/>
          <w:iCs/>
          <w:lang w:val="en-GB"/>
        </w:rPr>
        <w:t xml:space="preserve"> War…</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pp..158-159.</w:t>
      </w:r>
    </w:p>
  </w:footnote>
  <w:footnote w:id="43">
    <w:p w14:paraId="7A438111" w14:textId="7571B843" w:rsidR="00FE3946" w:rsidRPr="006A4AF6" w:rsidRDefault="00FE3946">
      <w:pPr>
        <w:pStyle w:val="Testonotaapidipagina"/>
        <w:rPr>
          <w:rFonts w:ascii="Times New Roman" w:hAnsi="Times New Roman" w:cs="Times New Roman"/>
          <w:lang w:val="en-GB"/>
        </w:rPr>
      </w:pPr>
      <w:r w:rsidRPr="00950501">
        <w:rPr>
          <w:rStyle w:val="Rimandonotaapidipagina"/>
          <w:rFonts w:ascii="Times New Roman" w:hAnsi="Times New Roman" w:cs="Times New Roman"/>
        </w:rPr>
        <w:footnoteRef/>
      </w:r>
      <w:r w:rsidRPr="006A4AF6">
        <w:rPr>
          <w:rFonts w:ascii="Times New Roman" w:hAnsi="Times New Roman" w:cs="Times New Roman"/>
          <w:lang w:val="en-GB"/>
        </w:rPr>
        <w:t xml:space="preserve"> </w:t>
      </w:r>
      <w:bookmarkStart w:id="7" w:name="_Hlk48289983"/>
      <w:r w:rsidRPr="006A4AF6">
        <w:rPr>
          <w:rFonts w:ascii="Times New Roman" w:hAnsi="Times New Roman" w:cs="Times New Roman"/>
          <w:lang w:val="en-GB"/>
        </w:rPr>
        <w:t xml:space="preserve">SHIELDS, </w:t>
      </w:r>
      <w:r w:rsidRPr="006A4AF6">
        <w:rPr>
          <w:rFonts w:ascii="Times New Roman" w:hAnsi="Times New Roman" w:cs="Times New Roman"/>
          <w:i/>
          <w:iCs/>
          <w:lang w:val="en-GB"/>
        </w:rPr>
        <w:t>Critical Buddhism</w:t>
      </w:r>
      <w:r w:rsidRPr="006A4AF6">
        <w:rPr>
          <w:rFonts w:ascii="Times New Roman" w:hAnsi="Times New Roman" w:cs="Times New Roman"/>
          <w:lang w:val="en-GB"/>
        </w:rPr>
        <w:t>…, op. cit</w:t>
      </w:r>
      <w:bookmarkEnd w:id="7"/>
      <w:r w:rsidRPr="006A4AF6">
        <w:rPr>
          <w:rFonts w:ascii="Times New Roman" w:hAnsi="Times New Roman" w:cs="Times New Roman"/>
          <w:i/>
          <w:iCs/>
          <w:lang w:val="en-GB"/>
        </w:rPr>
        <w:t>.</w:t>
      </w:r>
      <w:r w:rsidRPr="006A4AF6">
        <w:rPr>
          <w:rFonts w:ascii="Times New Roman" w:hAnsi="Times New Roman" w:cs="Times New Roman"/>
          <w:lang w:val="en-GB"/>
        </w:rPr>
        <w:t>p.71 e 73.</w:t>
      </w:r>
    </w:p>
  </w:footnote>
  <w:footnote w:id="44">
    <w:p w14:paraId="0F2EDF02" w14:textId="756316E1" w:rsidR="00FE3946" w:rsidRPr="006A4AF6" w:rsidRDefault="00FE3946">
      <w:pPr>
        <w:pStyle w:val="Testonotaapidipagina"/>
        <w:rPr>
          <w:lang w:val="en-GB"/>
        </w:rPr>
      </w:pPr>
      <w:r w:rsidRPr="00BB762F">
        <w:rPr>
          <w:rStyle w:val="Rimandonotaapidipagina"/>
          <w:rFonts w:ascii="Times New Roman" w:hAnsi="Times New Roman" w:cs="Times New Roman"/>
        </w:rPr>
        <w:footnoteRef/>
      </w:r>
      <w:r w:rsidRPr="006A4AF6">
        <w:rPr>
          <w:rFonts w:ascii="Times New Roman" w:hAnsi="Times New Roman" w:cs="Times New Roman"/>
          <w:lang w:val="en-GB"/>
        </w:rPr>
        <w:t xml:space="preserve"> IVES</w:t>
      </w:r>
      <w:r w:rsidRPr="006A4AF6">
        <w:rPr>
          <w:lang w:val="en-GB"/>
        </w:rPr>
        <w:t xml:space="preserve">, </w:t>
      </w:r>
      <w:r w:rsidRPr="006A4AF6">
        <w:rPr>
          <w:rFonts w:ascii="Times New Roman" w:hAnsi="Times New Roman" w:cs="Times New Roman"/>
          <w:i/>
          <w:iCs/>
          <w:lang w:val="en-GB"/>
        </w:rPr>
        <w:t xml:space="preserve">Imperial-Way Zen…,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xml:space="preserve"> p. 102 e </w:t>
      </w:r>
      <w:bookmarkStart w:id="8" w:name="_Hlk48290116"/>
      <w:r w:rsidRPr="006A4AF6">
        <w:rPr>
          <w:rFonts w:ascii="Times New Roman" w:hAnsi="Times New Roman" w:cs="Times New Roman"/>
          <w:lang w:val="en-GB"/>
        </w:rPr>
        <w:t xml:space="preserve">SHIELDS, </w:t>
      </w:r>
      <w:r w:rsidRPr="006A4AF6">
        <w:rPr>
          <w:rFonts w:ascii="Times New Roman" w:hAnsi="Times New Roman" w:cs="Times New Roman"/>
          <w:i/>
          <w:iCs/>
          <w:lang w:val="en-GB"/>
        </w:rPr>
        <w:t>Critical Buddhism</w:t>
      </w:r>
      <w:r w:rsidRPr="006A4AF6">
        <w:rPr>
          <w:rFonts w:ascii="Times New Roman" w:hAnsi="Times New Roman" w:cs="Times New Roman"/>
          <w:lang w:val="en-GB"/>
        </w:rPr>
        <w:t>…, op. cit.</w:t>
      </w:r>
      <w:bookmarkEnd w:id="8"/>
      <w:r w:rsidRPr="006A4AF6">
        <w:rPr>
          <w:rFonts w:ascii="Times New Roman" w:hAnsi="Times New Roman" w:cs="Times New Roman"/>
          <w:lang w:val="en-GB"/>
        </w:rPr>
        <w:t>p.95.</w:t>
      </w:r>
    </w:p>
  </w:footnote>
  <w:footnote w:id="45">
    <w:p w14:paraId="778C63CA" w14:textId="59D5AD38" w:rsidR="00FE3946" w:rsidRPr="006A4AF6" w:rsidRDefault="00FE3946">
      <w:pPr>
        <w:pStyle w:val="Testonotaapidipagina"/>
        <w:rPr>
          <w:rFonts w:ascii="Times New Roman" w:hAnsi="Times New Roman" w:cs="Times New Roman"/>
          <w:lang w:val="en-GB"/>
        </w:rPr>
      </w:pPr>
      <w:r w:rsidRPr="00950501">
        <w:rPr>
          <w:rStyle w:val="Rimandonotaapidipagina"/>
          <w:rFonts w:ascii="Times New Roman" w:hAnsi="Times New Roman" w:cs="Times New Roman"/>
        </w:rPr>
        <w:footnoteRef/>
      </w:r>
      <w:r w:rsidRPr="006A4AF6">
        <w:rPr>
          <w:rFonts w:ascii="Times New Roman" w:hAnsi="Times New Roman" w:cs="Times New Roman"/>
          <w:lang w:val="en-GB"/>
        </w:rPr>
        <w:t xml:space="preserve"> Idem p. 56.</w:t>
      </w:r>
    </w:p>
  </w:footnote>
  <w:footnote w:id="46">
    <w:p w14:paraId="2005A067" w14:textId="78F7E9EA" w:rsidR="00FE3946" w:rsidRPr="006A4AF6" w:rsidRDefault="00FE3946">
      <w:pPr>
        <w:pStyle w:val="Testonotaapidipagina"/>
        <w:rPr>
          <w:lang w:val="en-GB"/>
        </w:rPr>
      </w:pPr>
      <w:r w:rsidRPr="00950501">
        <w:rPr>
          <w:rStyle w:val="Rimandonotaapidipagina"/>
          <w:rFonts w:ascii="Times New Roman" w:hAnsi="Times New Roman" w:cs="Times New Roman"/>
        </w:rPr>
        <w:footnoteRef/>
      </w:r>
      <w:r w:rsidRPr="006A4AF6">
        <w:rPr>
          <w:rFonts w:ascii="Times New Roman" w:hAnsi="Times New Roman" w:cs="Times New Roman"/>
          <w:lang w:val="en-GB"/>
        </w:rPr>
        <w:t xml:space="preserve"> IVES, </w:t>
      </w:r>
      <w:r w:rsidRPr="006A4AF6">
        <w:rPr>
          <w:rFonts w:ascii="Times New Roman" w:hAnsi="Times New Roman" w:cs="Times New Roman"/>
          <w:i/>
          <w:iCs/>
          <w:lang w:val="en-GB"/>
        </w:rPr>
        <w:t>Zen Awakening…</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p.92.</w:t>
      </w:r>
    </w:p>
  </w:footnote>
  <w:footnote w:id="47">
    <w:p w14:paraId="1898366F" w14:textId="699E4CDF"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ICHIKAWA, </w:t>
      </w:r>
      <w:proofErr w:type="spellStart"/>
      <w:r w:rsidRPr="006A4AF6">
        <w:rPr>
          <w:rFonts w:ascii="Times New Roman" w:hAnsi="Times New Roman" w:cs="Times New Roman"/>
          <w:i/>
          <w:iCs/>
          <w:lang w:val="en-GB"/>
        </w:rPr>
        <w:t>Bukkyosha</w:t>
      </w:r>
      <w:proofErr w:type="spellEnd"/>
      <w:r w:rsidRPr="006A4AF6">
        <w:rPr>
          <w:rFonts w:ascii="Times New Roman" w:hAnsi="Times New Roman" w:cs="Times New Roman"/>
          <w:i/>
          <w:iCs/>
          <w:lang w:val="en-GB"/>
        </w:rPr>
        <w:t>…</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p.150.</w:t>
      </w:r>
    </w:p>
  </w:footnote>
  <w:footnote w:id="48">
    <w:p w14:paraId="7D8FFB3E" w14:textId="200F7843"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Idem</w:t>
      </w:r>
      <w:r w:rsidRPr="006A4AF6">
        <w:rPr>
          <w:rFonts w:ascii="Times New Roman" w:hAnsi="Times New Roman" w:cs="Times New Roman"/>
          <w:i/>
          <w:iCs/>
          <w:lang w:val="en-GB"/>
        </w:rPr>
        <w:t>.</w:t>
      </w:r>
      <w:r w:rsidRPr="006A4AF6">
        <w:rPr>
          <w:rFonts w:ascii="Times New Roman" w:hAnsi="Times New Roman" w:cs="Times New Roman"/>
          <w:lang w:val="en-GB"/>
        </w:rPr>
        <w:t>p.48.</w:t>
      </w:r>
    </w:p>
  </w:footnote>
  <w:footnote w:id="49">
    <w:p w14:paraId="49CC1BF0" w14:textId="5B955700"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ICHIKAWA, </w:t>
      </w:r>
      <w:proofErr w:type="spellStart"/>
      <w:r w:rsidRPr="006A4AF6">
        <w:rPr>
          <w:rFonts w:ascii="Times New Roman" w:hAnsi="Times New Roman" w:cs="Times New Roman"/>
          <w:i/>
          <w:iCs/>
          <w:lang w:val="en-GB"/>
        </w:rPr>
        <w:t>Bukkyosha</w:t>
      </w:r>
      <w:proofErr w:type="spellEnd"/>
      <w:r w:rsidRPr="006A4AF6">
        <w:rPr>
          <w:rFonts w:ascii="Times New Roman" w:hAnsi="Times New Roman" w:cs="Times New Roman"/>
          <w:i/>
          <w:iCs/>
          <w:lang w:val="en-GB"/>
        </w:rPr>
        <w:t>…</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i/>
          <w:iCs/>
          <w:lang w:val="en-GB"/>
        </w:rPr>
        <w:t xml:space="preserve">. </w:t>
      </w:r>
      <w:r w:rsidRPr="006A4AF6">
        <w:rPr>
          <w:rFonts w:ascii="Times New Roman" w:hAnsi="Times New Roman" w:cs="Times New Roman"/>
          <w:lang w:val="en-GB"/>
        </w:rPr>
        <w:t>p.150.</w:t>
      </w:r>
    </w:p>
  </w:footnote>
  <w:footnote w:id="50">
    <w:p w14:paraId="616A738A" w14:textId="51B65986" w:rsidR="00FE3946" w:rsidRPr="006A4AF6" w:rsidRDefault="00FE3946">
      <w:pPr>
        <w:pStyle w:val="Testonotaapidipagina"/>
        <w:rPr>
          <w:rFonts w:ascii="Times New Roman" w:hAnsi="Times New Roman" w:cs="Times New Roman"/>
          <w:lang w:val="en-GB"/>
        </w:rPr>
      </w:pPr>
      <w:r>
        <w:rPr>
          <w:rStyle w:val="Rimandonotaapidipagina"/>
        </w:rPr>
        <w:footnoteRef/>
      </w:r>
      <w:r w:rsidRPr="006A4AF6">
        <w:rPr>
          <w:lang w:val="en-GB"/>
        </w:rPr>
        <w:t xml:space="preserve"> </w:t>
      </w:r>
      <w:r w:rsidRPr="006A4AF6">
        <w:rPr>
          <w:rFonts w:ascii="Times New Roman" w:hAnsi="Times New Roman" w:cs="Times New Roman"/>
          <w:lang w:val="en-GB"/>
        </w:rPr>
        <w:t>IVES</w:t>
      </w:r>
      <w:r w:rsidRPr="006A4AF6">
        <w:rPr>
          <w:lang w:val="en-GB"/>
        </w:rPr>
        <w:t xml:space="preserve">, </w:t>
      </w:r>
      <w:r w:rsidRPr="006A4AF6">
        <w:rPr>
          <w:rFonts w:ascii="Times New Roman" w:hAnsi="Times New Roman" w:cs="Times New Roman"/>
          <w:i/>
          <w:iCs/>
          <w:lang w:val="en-GB"/>
        </w:rPr>
        <w:t xml:space="preserve">Imperial-Way Zen…,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pp.111-112.</w:t>
      </w:r>
    </w:p>
  </w:footnote>
  <w:footnote w:id="51">
    <w:p w14:paraId="0B76418C" w14:textId="48B48DF2" w:rsidR="00FE3946" w:rsidRDefault="00FE3946">
      <w:pPr>
        <w:pStyle w:val="Testonotaapidipagina"/>
      </w:pPr>
      <w:r>
        <w:rPr>
          <w:rStyle w:val="Rimandonotaapidipagina"/>
        </w:rPr>
        <w:footnoteRef/>
      </w:r>
      <w:r>
        <w:t xml:space="preserve"> </w:t>
      </w:r>
      <w:r w:rsidRPr="00DE6FDF">
        <w:rPr>
          <w:rFonts w:ascii="Times New Roman" w:hAnsi="Times New Roman" w:cs="Times New Roman"/>
        </w:rPr>
        <w:t>ICHIKAWA</w:t>
      </w:r>
      <w:r>
        <w:rPr>
          <w:rFonts w:ascii="Times New Roman" w:hAnsi="Times New Roman" w:cs="Times New Roman"/>
        </w:rPr>
        <w:t xml:space="preserve">, </w:t>
      </w:r>
      <w:r w:rsidRPr="0082794C">
        <w:rPr>
          <w:rFonts w:ascii="Times New Roman" w:hAnsi="Times New Roman" w:cs="Times New Roman"/>
          <w:i/>
          <w:iCs/>
        </w:rPr>
        <w:t>Ichikawa…</w:t>
      </w:r>
      <w:r>
        <w:rPr>
          <w:rFonts w:ascii="Times New Roman" w:hAnsi="Times New Roman" w:cs="Times New Roman"/>
          <w:i/>
          <w:iCs/>
        </w:rPr>
        <w:t xml:space="preserve">, </w:t>
      </w:r>
      <w:r w:rsidRPr="0082794C">
        <w:rPr>
          <w:rFonts w:ascii="Times New Roman" w:hAnsi="Times New Roman" w:cs="Times New Roman"/>
        </w:rPr>
        <w:t>op. cit</w:t>
      </w:r>
      <w:r w:rsidRPr="00DE6FDF">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rPr>
        <w:t>vol. 4 p.13.</w:t>
      </w:r>
    </w:p>
  </w:footnote>
  <w:footnote w:id="52">
    <w:p w14:paraId="6002208A" w14:textId="12A11523" w:rsidR="00FE3946" w:rsidRDefault="00FE3946">
      <w:pPr>
        <w:pStyle w:val="Testonotaapidipagina"/>
      </w:pPr>
      <w:r>
        <w:rPr>
          <w:rStyle w:val="Rimandonotaapidipagina"/>
        </w:rPr>
        <w:footnoteRef/>
      </w:r>
      <w:r>
        <w:t xml:space="preserve"> </w:t>
      </w:r>
      <w:r>
        <w:rPr>
          <w:rFonts w:ascii="Times New Roman" w:hAnsi="Times New Roman" w:cs="Times New Roman"/>
        </w:rPr>
        <w:t xml:space="preserve">ICHIKAWA, </w:t>
      </w:r>
      <w:proofErr w:type="spellStart"/>
      <w:r w:rsidRPr="00F32153">
        <w:rPr>
          <w:rFonts w:ascii="Times New Roman" w:hAnsi="Times New Roman" w:cs="Times New Roman"/>
          <w:i/>
          <w:iCs/>
        </w:rPr>
        <w:t>Bukkyosha</w:t>
      </w:r>
      <w:proofErr w:type="spellEnd"/>
      <w:r>
        <w:rPr>
          <w:rFonts w:ascii="Times New Roman" w:hAnsi="Times New Roman" w:cs="Times New Roman"/>
          <w:i/>
          <w:iCs/>
        </w:rPr>
        <w:t>…</w:t>
      </w:r>
      <w:r>
        <w:rPr>
          <w:rFonts w:ascii="Times New Roman" w:hAnsi="Times New Roman" w:cs="Times New Roman"/>
        </w:rPr>
        <w:t>op.cit</w:t>
      </w:r>
      <w:r>
        <w:rPr>
          <w:rFonts w:ascii="Times New Roman" w:hAnsi="Times New Roman" w:cs="Times New Roman"/>
          <w:i/>
          <w:iCs/>
        </w:rPr>
        <w:t xml:space="preserve">. </w:t>
      </w:r>
      <w:r>
        <w:rPr>
          <w:rFonts w:ascii="Times New Roman" w:hAnsi="Times New Roman" w:cs="Times New Roman"/>
        </w:rPr>
        <w:t>p.153.</w:t>
      </w:r>
    </w:p>
  </w:footnote>
  <w:footnote w:id="53">
    <w:p w14:paraId="787D128E" w14:textId="315B322F"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IVES</w:t>
      </w:r>
      <w:r w:rsidRPr="006A4AF6">
        <w:rPr>
          <w:lang w:val="en-GB"/>
        </w:rPr>
        <w:t xml:space="preserve">, </w:t>
      </w:r>
      <w:r w:rsidRPr="006A4AF6">
        <w:rPr>
          <w:rFonts w:ascii="Times New Roman" w:hAnsi="Times New Roman" w:cs="Times New Roman"/>
          <w:i/>
          <w:iCs/>
          <w:lang w:val="en-GB"/>
        </w:rPr>
        <w:t xml:space="preserve">Imperial-Way Zen…,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p.113.</w:t>
      </w:r>
    </w:p>
  </w:footnote>
  <w:footnote w:id="54">
    <w:p w14:paraId="6E230163" w14:textId="5CBF48DD"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Idem p.110.</w:t>
      </w:r>
    </w:p>
  </w:footnote>
  <w:footnote w:id="55">
    <w:p w14:paraId="5C9003F1" w14:textId="0B829DFE" w:rsidR="00FE3946" w:rsidRPr="006A4AF6" w:rsidRDefault="00FE3946">
      <w:pPr>
        <w:pStyle w:val="Testonotaapidipagina"/>
        <w:rPr>
          <w:lang w:val="en-GB"/>
        </w:rPr>
      </w:pPr>
      <w:r>
        <w:rPr>
          <w:rStyle w:val="Rimandonotaapidipagina"/>
        </w:rPr>
        <w:footnoteRef/>
      </w:r>
      <w:r w:rsidRPr="006A4AF6">
        <w:rPr>
          <w:lang w:val="en-GB"/>
        </w:rPr>
        <w:t xml:space="preserve"> </w:t>
      </w:r>
      <w:r>
        <w:rPr>
          <w:rFonts w:ascii="Times New Roman" w:hAnsi="Times New Roman" w:cs="Times New Roman"/>
          <w:i/>
          <w:iCs/>
          <w:lang w:val="en-GB"/>
        </w:rPr>
        <w:t>Ibidem</w:t>
      </w:r>
      <w:r w:rsidRPr="006A4AF6">
        <w:rPr>
          <w:rFonts w:ascii="Times New Roman" w:hAnsi="Times New Roman" w:cs="Times New Roman"/>
          <w:lang w:val="en-GB"/>
        </w:rPr>
        <w:t>.</w:t>
      </w:r>
    </w:p>
  </w:footnote>
  <w:footnote w:id="56">
    <w:p w14:paraId="1DDD9B03" w14:textId="2E157955" w:rsidR="00FE3946" w:rsidRPr="006A4AF6" w:rsidRDefault="00FE3946">
      <w:pPr>
        <w:pStyle w:val="Testonotaapidipagina"/>
        <w:rPr>
          <w:lang w:val="en-GB"/>
        </w:rPr>
      </w:pPr>
      <w:r>
        <w:rPr>
          <w:rStyle w:val="Rimandonotaapidipagina"/>
        </w:rPr>
        <w:footnoteRef/>
      </w:r>
      <w:r w:rsidRPr="006A4AF6">
        <w:rPr>
          <w:lang w:val="en-GB"/>
        </w:rPr>
        <w:t xml:space="preserve"> </w:t>
      </w:r>
      <w:r>
        <w:rPr>
          <w:rFonts w:ascii="Times New Roman" w:hAnsi="Times New Roman" w:cs="Times New Roman"/>
          <w:lang w:val="en-GB"/>
        </w:rPr>
        <w:t>Idem,</w:t>
      </w:r>
      <w:r w:rsidR="00E15D83">
        <w:rPr>
          <w:rFonts w:ascii="Times New Roman" w:hAnsi="Times New Roman" w:cs="Times New Roman"/>
          <w:lang w:val="en-GB"/>
        </w:rPr>
        <w:t xml:space="preserve"> </w:t>
      </w:r>
      <w:r w:rsidRPr="006A4AF6">
        <w:rPr>
          <w:rFonts w:ascii="Times New Roman" w:hAnsi="Times New Roman" w:cs="Times New Roman"/>
          <w:lang w:val="en-GB"/>
        </w:rPr>
        <w:t>p.69.</w:t>
      </w:r>
    </w:p>
  </w:footnote>
  <w:footnote w:id="57">
    <w:p w14:paraId="012EA162" w14:textId="08DC90BE" w:rsidR="00FE3946" w:rsidRPr="002B20E3" w:rsidRDefault="00FE3946" w:rsidP="00B81BB3">
      <w:pPr>
        <w:pStyle w:val="Testonotaapidipagina"/>
      </w:pPr>
      <w:r>
        <w:rPr>
          <w:rStyle w:val="Rimandonotaapidipagina"/>
        </w:rPr>
        <w:footnoteRef/>
      </w:r>
      <w:r w:rsidRPr="002B20E3">
        <w:t xml:space="preserve"> </w:t>
      </w:r>
      <w:r w:rsidRPr="002B20E3">
        <w:rPr>
          <w:rFonts w:ascii="Times New Roman" w:hAnsi="Times New Roman" w:cs="Times New Roman"/>
        </w:rPr>
        <w:t>Idem</w:t>
      </w:r>
      <w:r w:rsidR="00E15D83">
        <w:rPr>
          <w:rFonts w:ascii="Times New Roman" w:hAnsi="Times New Roman" w:cs="Times New Roman"/>
        </w:rPr>
        <w:t>,</w:t>
      </w:r>
      <w:r w:rsidRPr="002B20E3">
        <w:rPr>
          <w:rFonts w:ascii="Times New Roman" w:hAnsi="Times New Roman" w:cs="Times New Roman"/>
        </w:rPr>
        <w:t xml:space="preserve"> p.97.</w:t>
      </w:r>
    </w:p>
  </w:footnote>
  <w:footnote w:id="58">
    <w:p w14:paraId="13E63F48" w14:textId="10A97ADB" w:rsidR="00FE3946" w:rsidRPr="006A4AF6" w:rsidRDefault="00FE3946">
      <w:pPr>
        <w:pStyle w:val="Testonotaapidipagina"/>
        <w:rPr>
          <w:lang w:val="en-GB"/>
        </w:rPr>
      </w:pPr>
      <w:r>
        <w:rPr>
          <w:rStyle w:val="Rimandonotaapidipagina"/>
        </w:rPr>
        <w:footnoteRef/>
      </w:r>
      <w:r w:rsidRPr="002B20E3">
        <w:t xml:space="preserve">  </w:t>
      </w:r>
      <w:proofErr w:type="spellStart"/>
      <w:r w:rsidRPr="00B96F21">
        <w:rPr>
          <w:rFonts w:ascii="Times New Roman" w:hAnsi="Times New Roman" w:cs="Times New Roman"/>
        </w:rPr>
        <w:t>Hakugen</w:t>
      </w:r>
      <w:proofErr w:type="spellEnd"/>
      <w:r w:rsidRPr="00B96F21">
        <w:rPr>
          <w:rFonts w:ascii="Times New Roman" w:hAnsi="Times New Roman" w:cs="Times New Roman"/>
          <w:i/>
          <w:iCs/>
        </w:rPr>
        <w:t xml:space="preserve"> </w:t>
      </w:r>
      <w:r w:rsidRPr="00B96F21">
        <w:rPr>
          <w:rFonts w:ascii="Times New Roman" w:hAnsi="Times New Roman" w:cs="Times New Roman"/>
        </w:rPr>
        <w:t>ICHIKAWA</w:t>
      </w:r>
      <w:r w:rsidRPr="00AA3B68">
        <w:rPr>
          <w:rFonts w:ascii="Times New Roman" w:hAnsi="Times New Roman" w:cs="Times New Roman"/>
          <w:i/>
          <w:iCs/>
        </w:rPr>
        <w:t xml:space="preserve">, </w:t>
      </w:r>
      <w:r w:rsidRPr="00DF6FFE">
        <w:rPr>
          <w:rFonts w:ascii="Times New Roman" w:hAnsi="Times New Roman" w:cs="Times New Roman"/>
        </w:rPr>
        <w:t xml:space="preserve">Zen no </w:t>
      </w:r>
      <w:proofErr w:type="spellStart"/>
      <w:r w:rsidRPr="00DF6FFE">
        <w:rPr>
          <w:rFonts w:ascii="Times New Roman" w:hAnsi="Times New Roman" w:cs="Times New Roman"/>
        </w:rPr>
        <w:t>jissen</w:t>
      </w:r>
      <w:proofErr w:type="spellEnd"/>
      <w:r w:rsidRPr="00DF6FFE">
        <w:rPr>
          <w:rFonts w:ascii="Times New Roman" w:hAnsi="Times New Roman" w:cs="Times New Roman"/>
        </w:rPr>
        <w:t xml:space="preserve"> ni </w:t>
      </w:r>
      <w:proofErr w:type="spellStart"/>
      <w:r w:rsidRPr="00DF6FFE">
        <w:rPr>
          <w:rFonts w:ascii="Times New Roman" w:hAnsi="Times New Roman" w:cs="Times New Roman"/>
        </w:rPr>
        <w:t>tsuite</w:t>
      </w:r>
      <w:proofErr w:type="spellEnd"/>
      <w:r w:rsidRPr="00DF6FFE">
        <w:rPr>
          <w:rFonts w:ascii="Times New Roman" w:hAnsi="Times New Roman" w:cs="Times New Roman"/>
        </w:rPr>
        <w:t xml:space="preserve">: </w:t>
      </w:r>
      <w:proofErr w:type="spellStart"/>
      <w:r w:rsidRPr="00DF6FFE">
        <w:rPr>
          <w:rFonts w:ascii="Times New Roman" w:hAnsi="Times New Roman" w:cs="Times New Roman"/>
        </w:rPr>
        <w:t>rekishi-tenkanki</w:t>
      </w:r>
      <w:proofErr w:type="spellEnd"/>
      <w:r w:rsidRPr="00DF6FFE">
        <w:rPr>
          <w:rFonts w:ascii="Times New Roman" w:hAnsi="Times New Roman" w:cs="Times New Roman"/>
        </w:rPr>
        <w:t xml:space="preserve"> ni </w:t>
      </w:r>
      <w:proofErr w:type="spellStart"/>
      <w:r w:rsidRPr="00DF6FFE">
        <w:rPr>
          <w:rFonts w:ascii="Times New Roman" w:hAnsi="Times New Roman" w:cs="Times New Roman"/>
        </w:rPr>
        <w:t>okeru</w:t>
      </w:r>
      <w:proofErr w:type="spellEnd"/>
      <w:r w:rsidRPr="00DF6FFE">
        <w:rPr>
          <w:rFonts w:ascii="Times New Roman" w:hAnsi="Times New Roman" w:cs="Times New Roman"/>
        </w:rPr>
        <w:t xml:space="preserve"> </w:t>
      </w:r>
      <w:proofErr w:type="spellStart"/>
      <w:r w:rsidRPr="00DF6FFE">
        <w:rPr>
          <w:rFonts w:ascii="Times New Roman" w:hAnsi="Times New Roman" w:cs="Times New Roman"/>
        </w:rPr>
        <w:t>hihanteki</w:t>
      </w:r>
      <w:proofErr w:type="spellEnd"/>
      <w:r w:rsidRPr="00DF6FFE">
        <w:rPr>
          <w:rFonts w:ascii="Times New Roman" w:hAnsi="Times New Roman" w:cs="Times New Roman"/>
        </w:rPr>
        <w:t xml:space="preserve"> </w:t>
      </w:r>
      <w:proofErr w:type="spellStart"/>
      <w:r w:rsidRPr="00DF6FFE">
        <w:rPr>
          <w:rFonts w:ascii="Times New Roman" w:hAnsi="Times New Roman" w:cs="Times New Roman"/>
        </w:rPr>
        <w:t>shiron</w:t>
      </w:r>
      <w:proofErr w:type="spellEnd"/>
      <w:r>
        <w:rPr>
          <w:rFonts w:ascii="Times New Roman" w:hAnsi="Times New Roman" w:cs="Times New Roman"/>
        </w:rPr>
        <w:t xml:space="preserve"> (Riguardo la prassi zen: un articolo critico esplorativo nel mezzo di un punto di svolta della storia), in</w:t>
      </w:r>
      <w:r w:rsidRPr="00B96F21">
        <w:rPr>
          <w:rFonts w:ascii="Times New Roman" w:hAnsi="Times New Roman" w:cs="Times New Roman"/>
        </w:rPr>
        <w:t xml:space="preserve"> </w:t>
      </w:r>
      <w:r w:rsidRPr="00B96F21">
        <w:rPr>
          <w:rFonts w:ascii="Times New Roman" w:hAnsi="Times New Roman" w:cs="Times New Roman"/>
          <w:i/>
          <w:iCs/>
        </w:rPr>
        <w:t xml:space="preserve">Ichikawa </w:t>
      </w:r>
      <w:proofErr w:type="spellStart"/>
      <w:r w:rsidRPr="00B96F21">
        <w:rPr>
          <w:rFonts w:ascii="Times New Roman" w:hAnsi="Times New Roman" w:cs="Times New Roman"/>
          <w:i/>
          <w:iCs/>
        </w:rPr>
        <w:t>Hakugen</w:t>
      </w:r>
      <w:proofErr w:type="spellEnd"/>
      <w:r w:rsidRPr="00B96F21">
        <w:rPr>
          <w:rFonts w:ascii="Times New Roman" w:hAnsi="Times New Roman" w:cs="Times New Roman"/>
          <w:i/>
          <w:iCs/>
        </w:rPr>
        <w:t xml:space="preserve"> </w:t>
      </w:r>
      <w:proofErr w:type="spellStart"/>
      <w:r w:rsidRPr="00B96F21">
        <w:rPr>
          <w:rFonts w:ascii="Times New Roman" w:hAnsi="Times New Roman" w:cs="Times New Roman"/>
          <w:i/>
          <w:iCs/>
        </w:rPr>
        <w:t>chosaku-shū</w:t>
      </w:r>
      <w:proofErr w:type="spellEnd"/>
      <w:r w:rsidRPr="00B96F21">
        <w:rPr>
          <w:rFonts w:ascii="Times New Roman" w:hAnsi="Times New Roman" w:cs="Times New Roman"/>
          <w:i/>
          <w:iCs/>
        </w:rPr>
        <w:t xml:space="preserve"> </w:t>
      </w:r>
      <w:r w:rsidRPr="00B96F21">
        <w:rPr>
          <w:rFonts w:ascii="Times New Roman" w:hAnsi="Times New Roman" w:cs="Times New Roman"/>
        </w:rPr>
        <w:t>(</w:t>
      </w:r>
      <w:r w:rsidRPr="00B96F21">
        <w:rPr>
          <w:rFonts w:ascii="Times New Roman" w:hAnsi="Times New Roman" w:cs="Times New Roman"/>
          <w:i/>
          <w:iCs/>
        </w:rPr>
        <w:t xml:space="preserve">La raccolta completa delle opere di Ichikawa </w:t>
      </w:r>
      <w:proofErr w:type="spellStart"/>
      <w:r w:rsidRPr="00B96F21">
        <w:rPr>
          <w:rFonts w:ascii="Times New Roman" w:hAnsi="Times New Roman" w:cs="Times New Roman"/>
          <w:i/>
          <w:iCs/>
        </w:rPr>
        <w:t>Hakugen</w:t>
      </w:r>
      <w:proofErr w:type="spellEnd"/>
      <w:r w:rsidRPr="00B96F21">
        <w:rPr>
          <w:rFonts w:ascii="Times New Roman" w:hAnsi="Times New Roman" w:cs="Times New Roman"/>
        </w:rPr>
        <w:t xml:space="preserve">) 4 voll. </w:t>
      </w:r>
      <w:r w:rsidRPr="002B20E3">
        <w:rPr>
          <w:rFonts w:ascii="Times New Roman" w:hAnsi="Times New Roman" w:cs="Times New Roman"/>
          <w:lang w:val="en-GB"/>
        </w:rPr>
        <w:t xml:space="preserve">Kyoto, </w:t>
      </w:r>
      <w:proofErr w:type="spellStart"/>
      <w:r w:rsidRPr="002B20E3">
        <w:rPr>
          <w:rFonts w:ascii="Times New Roman" w:hAnsi="Times New Roman" w:cs="Times New Roman"/>
          <w:lang w:val="en-GB"/>
        </w:rPr>
        <w:t>Hōzokan</w:t>
      </w:r>
      <w:proofErr w:type="spellEnd"/>
      <w:r w:rsidRPr="002B20E3">
        <w:rPr>
          <w:rFonts w:ascii="Times New Roman" w:hAnsi="Times New Roman" w:cs="Times New Roman"/>
          <w:lang w:val="en-GB"/>
        </w:rPr>
        <w:t xml:space="preserve"> 1993</w:t>
      </w:r>
      <w:r w:rsidRPr="002B20E3">
        <w:rPr>
          <w:rFonts w:ascii="Times New Roman" w:hAnsi="Times New Roman" w:cs="Times New Roman"/>
          <w:i/>
          <w:iCs/>
          <w:lang w:val="en-GB"/>
        </w:rPr>
        <w:t xml:space="preserve">, </w:t>
      </w:r>
      <w:r w:rsidRPr="002B20E3">
        <w:rPr>
          <w:rFonts w:ascii="Times New Roman" w:hAnsi="Times New Roman" w:cs="Times New Roman"/>
          <w:lang w:val="en-GB"/>
        </w:rPr>
        <w:t>vol 3, p.457.</w:t>
      </w:r>
    </w:p>
  </w:footnote>
  <w:footnote w:id="59">
    <w:p w14:paraId="267165A6" w14:textId="450606B7" w:rsidR="00FE3946" w:rsidRPr="006A4AF6" w:rsidRDefault="00FE3946">
      <w:pPr>
        <w:pStyle w:val="Testonotaapidipagina"/>
        <w:rPr>
          <w:lang w:val="en-GB"/>
        </w:rPr>
      </w:pPr>
      <w:r>
        <w:rPr>
          <w:rStyle w:val="Rimandonotaapidipagina"/>
        </w:rPr>
        <w:footnoteRef/>
      </w:r>
      <w:r w:rsidRPr="006A4AF6">
        <w:rPr>
          <w:lang w:val="en-GB"/>
        </w:rPr>
        <w:t xml:space="preserve"> </w:t>
      </w:r>
      <w:bookmarkStart w:id="9" w:name="_Hlk48214569"/>
      <w:r w:rsidRPr="006A4AF6">
        <w:rPr>
          <w:rFonts w:ascii="Times New Roman" w:hAnsi="Times New Roman" w:cs="Times New Roman"/>
          <w:lang w:val="en-GB"/>
        </w:rPr>
        <w:t>IVES</w:t>
      </w:r>
      <w:r w:rsidRPr="006A4AF6">
        <w:rPr>
          <w:lang w:val="en-GB"/>
        </w:rPr>
        <w:t xml:space="preserve">, </w:t>
      </w:r>
      <w:r w:rsidRPr="006A4AF6">
        <w:rPr>
          <w:rFonts w:ascii="Times New Roman" w:hAnsi="Times New Roman" w:cs="Times New Roman"/>
          <w:i/>
          <w:iCs/>
          <w:lang w:val="en-GB"/>
        </w:rPr>
        <w:t xml:space="preserve">Imperial-Way Zen…,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p.99</w:t>
      </w:r>
      <w:bookmarkEnd w:id="9"/>
      <w:r w:rsidRPr="006A4AF6">
        <w:rPr>
          <w:rFonts w:ascii="Times New Roman" w:hAnsi="Times New Roman" w:cs="Times New Roman"/>
          <w:lang w:val="en-GB"/>
        </w:rPr>
        <w:t>.</w:t>
      </w:r>
    </w:p>
  </w:footnote>
  <w:footnote w:id="60">
    <w:p w14:paraId="0A10DEAA" w14:textId="3EC5CAE8"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Ibidem.</w:t>
      </w:r>
    </w:p>
  </w:footnote>
  <w:footnote w:id="61">
    <w:p w14:paraId="5E080DE6" w14:textId="4A51CA2C" w:rsidR="00FE3946" w:rsidRPr="006A4AF6" w:rsidRDefault="00FE3946" w:rsidP="00EE6DD9">
      <w:pPr>
        <w:pStyle w:val="Testonotaapidipagina"/>
        <w:jc w:val="left"/>
        <w:rPr>
          <w:rFonts w:ascii="Times New Roman" w:hAnsi="Times New Roman" w:cs="Times New Roman"/>
          <w:lang w:val="en-GB"/>
        </w:rPr>
      </w:pPr>
      <w:r w:rsidRPr="00EE6DD9">
        <w:rPr>
          <w:rStyle w:val="Rimandonotaapidipagina"/>
          <w:rFonts w:ascii="Times New Roman" w:hAnsi="Times New Roman" w:cs="Times New Roman"/>
        </w:rPr>
        <w:footnoteRef/>
      </w:r>
      <w:r w:rsidRPr="006A4AF6">
        <w:rPr>
          <w:rFonts w:ascii="Times New Roman" w:hAnsi="Times New Roman" w:cs="Times New Roman"/>
          <w:lang w:val="en-GB"/>
        </w:rPr>
        <w:t xml:space="preserve"> </w:t>
      </w:r>
      <w:bookmarkStart w:id="10" w:name="_Hlk48224996"/>
      <w:r w:rsidRPr="006A4AF6">
        <w:rPr>
          <w:rFonts w:ascii="Times New Roman" w:hAnsi="Times New Roman" w:cs="Times New Roman"/>
          <w:lang w:val="en-GB"/>
        </w:rPr>
        <w:t>Idem p.100</w:t>
      </w:r>
      <w:bookmarkEnd w:id="10"/>
      <w:r w:rsidRPr="006A4AF6">
        <w:rPr>
          <w:rFonts w:ascii="Times New Roman" w:hAnsi="Times New Roman" w:cs="Times New Roman"/>
          <w:lang w:val="en-GB"/>
        </w:rPr>
        <w:t>.</w:t>
      </w:r>
    </w:p>
  </w:footnote>
  <w:footnote w:id="62">
    <w:p w14:paraId="6E6D0FB9" w14:textId="25384A9D" w:rsidR="00FE3946" w:rsidRPr="006A4AF6" w:rsidRDefault="00FE3946" w:rsidP="00EE6DD9">
      <w:pPr>
        <w:pStyle w:val="Testonotaapidipagina"/>
        <w:jc w:val="left"/>
        <w:rPr>
          <w:lang w:val="en-GB"/>
        </w:rPr>
      </w:pPr>
      <w:r w:rsidRPr="00EE6DD9">
        <w:rPr>
          <w:rStyle w:val="Rimandonotaapidipagina"/>
          <w:rFonts w:ascii="Times New Roman" w:hAnsi="Times New Roman" w:cs="Times New Roman"/>
        </w:rPr>
        <w:footnoteRef/>
      </w:r>
      <w:r w:rsidRPr="006A4AF6">
        <w:rPr>
          <w:rFonts w:ascii="Times New Roman" w:hAnsi="Times New Roman" w:cs="Times New Roman"/>
          <w:lang w:val="en-GB"/>
        </w:rPr>
        <w:t xml:space="preserve"> Idem p.101.</w:t>
      </w:r>
    </w:p>
  </w:footnote>
  <w:footnote w:id="63">
    <w:p w14:paraId="545067DA" w14:textId="77777777" w:rsidR="00FE3946" w:rsidRPr="002B20E3" w:rsidRDefault="00FE3946" w:rsidP="006C4741">
      <w:pPr>
        <w:pStyle w:val="Testonotaapidipagina"/>
        <w:rPr>
          <w:rFonts w:ascii="Times New Roman" w:hAnsi="Times New Roman" w:cs="Times New Roman"/>
        </w:rPr>
      </w:pPr>
      <w:r w:rsidRPr="00737B53">
        <w:rPr>
          <w:rStyle w:val="Rimandonotaapidipagina"/>
          <w:rFonts w:ascii="Times New Roman" w:hAnsi="Times New Roman" w:cs="Times New Roman"/>
        </w:rPr>
        <w:footnoteRef/>
      </w:r>
      <w:r w:rsidRPr="00737B53">
        <w:rPr>
          <w:rFonts w:ascii="Times New Roman" w:hAnsi="Times New Roman" w:cs="Times New Roman"/>
        </w:rPr>
        <w:t xml:space="preserve"> Ibidem, vedi anche nota 1. In questa sede confronterò brevemente Ichikawa e Suzuki limitatamente alla loro diversa concezione dello Zen nella storia</w:t>
      </w:r>
      <w:r>
        <w:rPr>
          <w:rFonts w:ascii="Times New Roman" w:hAnsi="Times New Roman" w:cs="Times New Roman"/>
        </w:rPr>
        <w:t>.</w:t>
      </w:r>
      <w:r w:rsidRPr="00737B53">
        <w:rPr>
          <w:rFonts w:ascii="Times New Roman" w:hAnsi="Times New Roman" w:cs="Times New Roman"/>
        </w:rPr>
        <w:t xml:space="preserve"> </w:t>
      </w:r>
      <w:r>
        <w:rPr>
          <w:rFonts w:ascii="Times New Roman" w:hAnsi="Times New Roman" w:cs="Times New Roman"/>
        </w:rPr>
        <w:t>P</w:t>
      </w:r>
      <w:r w:rsidRPr="00737B53">
        <w:rPr>
          <w:rFonts w:ascii="Times New Roman" w:hAnsi="Times New Roman" w:cs="Times New Roman"/>
        </w:rPr>
        <w:t xml:space="preserve">er la critica di Ichikawa a Suzuki sul piano filosofico rimando a IVES, </w:t>
      </w:r>
      <w:r w:rsidRPr="00737B53">
        <w:rPr>
          <w:rFonts w:ascii="Times New Roman" w:hAnsi="Times New Roman" w:cs="Times New Roman"/>
          <w:i/>
          <w:iCs/>
        </w:rPr>
        <w:t xml:space="preserve">Imperial-Way Zen…, </w:t>
      </w:r>
      <w:r w:rsidRPr="00737B53">
        <w:rPr>
          <w:rFonts w:ascii="Times New Roman" w:hAnsi="Times New Roman" w:cs="Times New Roman"/>
        </w:rPr>
        <w:t xml:space="preserve">op.cit. pp.75-82. Inoltre, la concezione di Zen come </w:t>
      </w:r>
      <w:r w:rsidRPr="00737B53">
        <w:rPr>
          <w:rFonts w:ascii="Times New Roman" w:hAnsi="Times New Roman" w:cs="Times New Roman"/>
          <w:i/>
          <w:iCs/>
        </w:rPr>
        <w:t>esperienza</w:t>
      </w:r>
      <w:r w:rsidRPr="00737B53">
        <w:rPr>
          <w:rFonts w:ascii="Times New Roman" w:hAnsi="Times New Roman" w:cs="Times New Roman"/>
        </w:rPr>
        <w:t xml:space="preserve"> </w:t>
      </w:r>
      <w:r w:rsidRPr="00737B53">
        <w:rPr>
          <w:rFonts w:ascii="Times New Roman" w:hAnsi="Times New Roman" w:cs="Times New Roman"/>
          <w:i/>
          <w:iCs/>
        </w:rPr>
        <w:t>pura</w:t>
      </w:r>
      <w:r w:rsidRPr="00737B53">
        <w:rPr>
          <w:rFonts w:ascii="Times New Roman" w:hAnsi="Times New Roman" w:cs="Times New Roman"/>
        </w:rPr>
        <w:t xml:space="preserve"> in Suzuki fu influenzata da un altro grande bersaglio critico di Ichikawa: </w:t>
      </w:r>
      <w:proofErr w:type="spellStart"/>
      <w:r w:rsidRPr="00737B53">
        <w:rPr>
          <w:rFonts w:ascii="Times New Roman" w:hAnsi="Times New Roman" w:cs="Times New Roman"/>
        </w:rPr>
        <w:t>Nishida</w:t>
      </w:r>
      <w:proofErr w:type="spellEnd"/>
      <w:r w:rsidRPr="00737B53">
        <w:rPr>
          <w:rFonts w:ascii="Times New Roman" w:hAnsi="Times New Roman" w:cs="Times New Roman"/>
        </w:rPr>
        <w:t xml:space="preserve"> </w:t>
      </w:r>
      <w:proofErr w:type="spellStart"/>
      <w:r w:rsidRPr="00737B53">
        <w:rPr>
          <w:rFonts w:ascii="Times New Roman" w:hAnsi="Times New Roman" w:cs="Times New Roman"/>
        </w:rPr>
        <w:t>Kitar</w:t>
      </w:r>
      <w:r w:rsidRPr="00737B53">
        <w:rPr>
          <w:rStyle w:val="Enfasicorsivo"/>
          <w:rFonts w:ascii="Times New Roman" w:hAnsi="Times New Roman" w:cs="Times New Roman"/>
          <w:i w:val="0"/>
          <w:iCs w:val="0"/>
          <w:color w:val="000000" w:themeColor="text1"/>
          <w:shd w:val="clear" w:color="auto" w:fill="FFFFFF"/>
        </w:rPr>
        <w:t>ō</w:t>
      </w:r>
      <w:proofErr w:type="spellEnd"/>
      <w:r w:rsidRPr="00737B53">
        <w:rPr>
          <w:rStyle w:val="Enfasicorsivo"/>
          <w:rFonts w:ascii="Times New Roman" w:hAnsi="Times New Roman" w:cs="Times New Roman"/>
          <w:i w:val="0"/>
          <w:iCs w:val="0"/>
          <w:color w:val="000000" w:themeColor="text1"/>
          <w:shd w:val="clear" w:color="auto" w:fill="FFFFFF"/>
        </w:rPr>
        <w:t xml:space="preserve">. </w:t>
      </w:r>
      <w:r w:rsidRPr="002B20E3">
        <w:rPr>
          <w:rStyle w:val="Enfasicorsivo"/>
          <w:rFonts w:ascii="Times New Roman" w:hAnsi="Times New Roman" w:cs="Times New Roman"/>
          <w:i w:val="0"/>
          <w:iCs w:val="0"/>
          <w:color w:val="000000" w:themeColor="text1"/>
          <w:shd w:val="clear" w:color="auto" w:fill="FFFFFF"/>
        </w:rPr>
        <w:t xml:space="preserve">Vedi </w:t>
      </w:r>
      <w:r w:rsidRPr="002B20E3">
        <w:rPr>
          <w:rFonts w:ascii="Times New Roman" w:hAnsi="Times New Roman" w:cs="Times New Roman"/>
        </w:rPr>
        <w:t xml:space="preserve">SHARF, </w:t>
      </w:r>
      <w:r w:rsidRPr="002B20E3">
        <w:rPr>
          <w:rFonts w:ascii="Times New Roman" w:eastAsia="MS Mincho" w:hAnsi="Times New Roman" w:cs="Times New Roman"/>
          <w:color w:val="000000" w:themeColor="text1"/>
        </w:rPr>
        <w:t xml:space="preserve">The Zen of </w:t>
      </w:r>
      <w:proofErr w:type="spellStart"/>
      <w:r w:rsidRPr="002B20E3">
        <w:rPr>
          <w:rFonts w:ascii="Times New Roman" w:eastAsia="MS Mincho" w:hAnsi="Times New Roman" w:cs="Times New Roman"/>
          <w:color w:val="000000" w:themeColor="text1"/>
        </w:rPr>
        <w:t>Japanese</w:t>
      </w:r>
      <w:proofErr w:type="spellEnd"/>
      <w:r w:rsidRPr="002B20E3">
        <w:rPr>
          <w:rFonts w:ascii="Times New Roman" w:eastAsia="MS Mincho" w:hAnsi="Times New Roman" w:cs="Times New Roman"/>
          <w:color w:val="000000" w:themeColor="text1"/>
        </w:rPr>
        <w:t>…op.cit., p.24.</w:t>
      </w:r>
    </w:p>
  </w:footnote>
  <w:footnote w:id="64">
    <w:p w14:paraId="176ED1FC" w14:textId="36FDA7EB" w:rsidR="00FE3946" w:rsidRPr="006A4AF6" w:rsidRDefault="00FE3946" w:rsidP="006C4741">
      <w:pPr>
        <w:pStyle w:val="Testonotaapidipagina"/>
        <w:rPr>
          <w:rFonts w:ascii="Times New Roman" w:hAnsi="Times New Roman" w:cs="Times New Roman"/>
          <w:lang w:val="en-GB"/>
        </w:rPr>
      </w:pPr>
      <w:r w:rsidRPr="00E91965">
        <w:rPr>
          <w:rStyle w:val="Rimandonotaapidipagina"/>
          <w:rFonts w:ascii="Times New Roman" w:hAnsi="Times New Roman" w:cs="Times New Roman"/>
        </w:rPr>
        <w:footnoteRef/>
      </w:r>
      <w:r w:rsidRPr="002B20E3">
        <w:rPr>
          <w:rFonts w:ascii="Times New Roman" w:hAnsi="Times New Roman" w:cs="Times New Roman"/>
        </w:rPr>
        <w:t xml:space="preserve"> </w:t>
      </w:r>
      <w:r w:rsidRPr="00DF6FFE">
        <w:rPr>
          <w:rFonts w:ascii="Times New Roman" w:hAnsi="Times New Roman" w:cs="Times New Roman"/>
          <w:color w:val="000000" w:themeColor="text1"/>
        </w:rPr>
        <w:t xml:space="preserve">In particolare, a individuare e criticare le interpretazioni astoriche dello Zen sono stati Robert </w:t>
      </w:r>
      <w:proofErr w:type="spellStart"/>
      <w:r w:rsidRPr="00DF6FFE">
        <w:rPr>
          <w:rFonts w:ascii="Times New Roman" w:hAnsi="Times New Roman" w:cs="Times New Roman"/>
          <w:color w:val="000000" w:themeColor="text1"/>
        </w:rPr>
        <w:t>Sharf</w:t>
      </w:r>
      <w:proofErr w:type="spellEnd"/>
      <w:r w:rsidRPr="00DF6FFE">
        <w:rPr>
          <w:rFonts w:ascii="Times New Roman" w:hAnsi="Times New Roman" w:cs="Times New Roman"/>
          <w:color w:val="000000" w:themeColor="text1"/>
        </w:rPr>
        <w:t xml:space="preserve"> e Bernard Faure, questionandone l’effettiva centralità nella storia della tradizione Zen ed evidenziando la difficile comprensione di questa esperienza che si vuole del tutto speciale. Ives ipotizza inoltre che proprio la retorica dello Zen astorico abbia offuscato l’analisi delle relazioni tra Buddhismo e potere, e che proprio il ruolo dello Zen nella storia abbia prodotto il fenomeno dello Zen imperialista.</w:t>
      </w:r>
      <w:r w:rsidRPr="006C4741">
        <w:rPr>
          <w:rFonts w:ascii="Times New Roman" w:hAnsi="Times New Roman" w:cs="Times New Roman"/>
          <w:color w:val="000000" w:themeColor="text1"/>
          <w:sz w:val="24"/>
          <w:szCs w:val="24"/>
        </w:rPr>
        <w:t xml:space="preserve"> </w:t>
      </w:r>
      <w:r w:rsidRPr="00DF6FFE">
        <w:rPr>
          <w:rStyle w:val="Rimandocommento"/>
          <w:color w:val="000000" w:themeColor="text1"/>
        </w:rPr>
        <w:t/>
      </w:r>
      <w:r w:rsidRPr="002B20E3">
        <w:rPr>
          <w:rFonts w:ascii="Times New Roman" w:hAnsi="Times New Roman" w:cs="Times New Roman"/>
          <w:color w:val="000000" w:themeColor="text1"/>
          <w:sz w:val="24"/>
          <w:szCs w:val="24"/>
          <w:lang w:val="en-GB"/>
        </w:rPr>
        <w:t xml:space="preserve">Si </w:t>
      </w:r>
      <w:proofErr w:type="spellStart"/>
      <w:r w:rsidRPr="002B20E3">
        <w:rPr>
          <w:rFonts w:ascii="Times New Roman" w:hAnsi="Times New Roman" w:cs="Times New Roman"/>
          <w:color w:val="000000" w:themeColor="text1"/>
          <w:sz w:val="24"/>
          <w:szCs w:val="24"/>
          <w:lang w:val="en-GB"/>
        </w:rPr>
        <w:t>veda</w:t>
      </w:r>
      <w:proofErr w:type="spellEnd"/>
      <w:r w:rsidRPr="002B20E3">
        <w:rPr>
          <w:rFonts w:ascii="Times New Roman" w:hAnsi="Times New Roman" w:cs="Times New Roman"/>
          <w:color w:val="000000" w:themeColor="text1"/>
          <w:sz w:val="24"/>
          <w:szCs w:val="24"/>
          <w:lang w:val="en-GB"/>
        </w:rPr>
        <w:t xml:space="preserve">: </w:t>
      </w:r>
      <w:r w:rsidRPr="006A4AF6">
        <w:rPr>
          <w:rFonts w:ascii="Times New Roman" w:hAnsi="Times New Roman" w:cs="Times New Roman"/>
          <w:lang w:val="en-GB"/>
        </w:rPr>
        <w:t xml:space="preserve">Bernard FAURE, </w:t>
      </w:r>
      <w:r w:rsidRPr="006A4AF6">
        <w:rPr>
          <w:rFonts w:ascii="Times New Roman" w:hAnsi="Times New Roman" w:cs="Times New Roman"/>
          <w:i/>
          <w:iCs/>
          <w:lang w:val="en-GB"/>
        </w:rPr>
        <w:t>The Rhetoric of Immediacy, A Cultural Critique of Chan/Zen Buddhism</w:t>
      </w:r>
      <w:r w:rsidRPr="006A4AF6">
        <w:rPr>
          <w:rFonts w:ascii="Times New Roman" w:hAnsi="Times New Roman" w:cs="Times New Roman"/>
          <w:lang w:val="en-GB"/>
        </w:rPr>
        <w:t xml:space="preserve"> Princeton (NJ), Princeton Univ. </w:t>
      </w:r>
      <w:r w:rsidRPr="002B20E3">
        <w:rPr>
          <w:rFonts w:ascii="Times New Roman" w:hAnsi="Times New Roman" w:cs="Times New Roman"/>
          <w:lang w:val="en-GB"/>
        </w:rPr>
        <w:t xml:space="preserve">Press. </w:t>
      </w:r>
      <w:r w:rsidRPr="006A4AF6">
        <w:rPr>
          <w:rFonts w:ascii="Times New Roman" w:hAnsi="Times New Roman" w:cs="Times New Roman"/>
          <w:lang w:val="en-GB"/>
        </w:rPr>
        <w:t xml:space="preserve">(1991) e Robert SHARF, Buddhist Modernism and the Rhetoric of Meditative Experience, </w:t>
      </w:r>
      <w:r w:rsidRPr="006A4AF6">
        <w:rPr>
          <w:rFonts w:ascii="Times New Roman" w:hAnsi="Times New Roman" w:cs="Times New Roman"/>
          <w:i/>
          <w:iCs/>
          <w:lang w:val="en-GB"/>
        </w:rPr>
        <w:t>Numen</w:t>
      </w:r>
      <w:r w:rsidRPr="006A4AF6">
        <w:rPr>
          <w:rFonts w:ascii="Times New Roman" w:hAnsi="Times New Roman" w:cs="Times New Roman"/>
          <w:lang w:val="en-GB"/>
        </w:rPr>
        <w:t xml:space="preserve"> 42 (1995): pp. 228–283.</w:t>
      </w:r>
    </w:p>
  </w:footnote>
  <w:footnote w:id="65">
    <w:p w14:paraId="06AB0CC5" w14:textId="7F15A812" w:rsidR="00FE3946" w:rsidRPr="006A4AF6" w:rsidRDefault="00FE3946">
      <w:pPr>
        <w:pStyle w:val="Testonotaapidipagina"/>
        <w:rPr>
          <w:rFonts w:ascii="Times New Roman" w:hAnsi="Times New Roman" w:cs="Times New Roman"/>
          <w:lang w:val="en-GB"/>
        </w:rPr>
      </w:pPr>
      <w:r>
        <w:rPr>
          <w:rStyle w:val="Rimandonotaapidipagina"/>
        </w:rPr>
        <w:footnoteRef/>
      </w:r>
      <w:r>
        <w:t xml:space="preserve"> </w:t>
      </w:r>
      <w:r>
        <w:rPr>
          <w:rFonts w:ascii="Times New Roman" w:hAnsi="Times New Roman" w:cs="Times New Roman"/>
        </w:rPr>
        <w:t xml:space="preserve">Ives, a tal proposito, considera quasi ironica l’accettazione della prospettiva idealista di Suzuki dello Zen da parte di un critico sociale influenzato da Marx. </w:t>
      </w:r>
      <w:proofErr w:type="spellStart"/>
      <w:r w:rsidRPr="006A4AF6">
        <w:rPr>
          <w:rFonts w:ascii="Times New Roman" w:hAnsi="Times New Roman" w:cs="Times New Roman"/>
          <w:lang w:val="en-GB"/>
        </w:rPr>
        <w:t>Vedi</w:t>
      </w:r>
      <w:proofErr w:type="spellEnd"/>
      <w:r w:rsidRPr="006A4AF6">
        <w:rPr>
          <w:rFonts w:ascii="Times New Roman" w:hAnsi="Times New Roman" w:cs="Times New Roman"/>
          <w:lang w:val="en-GB"/>
        </w:rPr>
        <w:t xml:space="preserve"> IVES</w:t>
      </w:r>
      <w:r w:rsidRPr="006A4AF6">
        <w:rPr>
          <w:lang w:val="en-GB"/>
        </w:rPr>
        <w:t xml:space="preserve">, </w:t>
      </w:r>
      <w:r w:rsidRPr="006A4AF6">
        <w:rPr>
          <w:rFonts w:ascii="Times New Roman" w:hAnsi="Times New Roman" w:cs="Times New Roman"/>
          <w:i/>
          <w:iCs/>
          <w:lang w:val="en-GB"/>
        </w:rPr>
        <w:t xml:space="preserve">Imperial-Way Zen…,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p.101 (nota 1).</w:t>
      </w:r>
    </w:p>
  </w:footnote>
  <w:footnote w:id="66">
    <w:p w14:paraId="7C3FEBE9" w14:textId="3790482A"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SHIELDS, </w:t>
      </w:r>
      <w:r w:rsidRPr="006A4AF6">
        <w:rPr>
          <w:rFonts w:ascii="Times New Roman" w:hAnsi="Times New Roman" w:cs="Times New Roman"/>
          <w:i/>
          <w:iCs/>
          <w:lang w:val="en-GB"/>
        </w:rPr>
        <w:t>Critical Buddhism</w:t>
      </w:r>
      <w:r w:rsidRPr="006A4AF6">
        <w:rPr>
          <w:rFonts w:ascii="Times New Roman" w:hAnsi="Times New Roman" w:cs="Times New Roman"/>
          <w:lang w:val="en-GB"/>
        </w:rPr>
        <w:t>…, op. cit</w:t>
      </w:r>
      <w:r w:rsidRPr="006A4AF6">
        <w:rPr>
          <w:rFonts w:ascii="Times New Roman" w:hAnsi="Times New Roman" w:cs="Times New Roman"/>
          <w:i/>
          <w:iCs/>
          <w:lang w:val="en-GB"/>
        </w:rPr>
        <w:t>.</w:t>
      </w:r>
      <w:r w:rsidRPr="006A4AF6">
        <w:rPr>
          <w:rFonts w:ascii="Times New Roman" w:hAnsi="Times New Roman" w:cs="Times New Roman"/>
          <w:lang w:val="en-GB"/>
        </w:rPr>
        <w:t>pp.55-56 e 60.</w:t>
      </w:r>
    </w:p>
  </w:footnote>
  <w:footnote w:id="67">
    <w:p w14:paraId="42A8DBB3" w14:textId="50547D7D"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IVES, </w:t>
      </w:r>
      <w:r w:rsidRPr="006A4AF6">
        <w:rPr>
          <w:rFonts w:ascii="Times New Roman" w:hAnsi="Times New Roman" w:cs="Times New Roman"/>
          <w:i/>
          <w:iCs/>
          <w:lang w:val="en-GB"/>
        </w:rPr>
        <w:t>Zen Awakening…</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p.92.</w:t>
      </w:r>
    </w:p>
  </w:footnote>
  <w:footnote w:id="68">
    <w:p w14:paraId="6B910C04" w14:textId="60C2D086" w:rsidR="00FE3946" w:rsidRDefault="00FE3946">
      <w:pPr>
        <w:pStyle w:val="Testonotaapidipagina"/>
      </w:pPr>
      <w:r>
        <w:rPr>
          <w:rStyle w:val="Rimandonotaapidipagina"/>
        </w:rPr>
        <w:footnoteRef/>
      </w:r>
      <w:r>
        <w:t xml:space="preserve"> </w:t>
      </w:r>
      <w:r w:rsidRPr="00315E8D">
        <w:rPr>
          <w:rFonts w:ascii="Times New Roman" w:hAnsi="Times New Roman" w:cs="Times New Roman"/>
        </w:rPr>
        <w:t xml:space="preserve">Daisetsu </w:t>
      </w:r>
      <w:proofErr w:type="spellStart"/>
      <w:r w:rsidRPr="00315E8D">
        <w:rPr>
          <w:rFonts w:ascii="Times New Roman" w:hAnsi="Times New Roman" w:cs="Times New Roman"/>
        </w:rPr>
        <w:t>Teitar</w:t>
      </w:r>
      <w:r w:rsidRPr="00315E8D">
        <w:rPr>
          <w:rStyle w:val="Enfasicorsivo"/>
          <w:rFonts w:ascii="Times New Roman" w:hAnsi="Times New Roman" w:cs="Times New Roman"/>
          <w:i w:val="0"/>
          <w:iCs w:val="0"/>
          <w:color w:val="000000" w:themeColor="text1"/>
          <w:shd w:val="clear" w:color="auto" w:fill="FFFFFF"/>
        </w:rPr>
        <w:t>ō</w:t>
      </w:r>
      <w:proofErr w:type="spellEnd"/>
      <w:r w:rsidRPr="00315E8D">
        <w:rPr>
          <w:rStyle w:val="Enfasicorsivo"/>
          <w:rFonts w:ascii="Times New Roman" w:hAnsi="Times New Roman" w:cs="Times New Roman"/>
          <w:i w:val="0"/>
          <w:iCs w:val="0"/>
          <w:color w:val="000000" w:themeColor="text1"/>
          <w:shd w:val="clear" w:color="auto" w:fill="FFFFFF"/>
        </w:rPr>
        <w:t xml:space="preserve"> SUZUKI</w:t>
      </w:r>
      <w:r w:rsidRPr="00315E8D">
        <w:rPr>
          <w:rStyle w:val="Enfasicorsivo"/>
          <w:rFonts w:ascii="Times New Roman" w:hAnsi="Times New Roman" w:cs="Times New Roman"/>
          <w:i w:val="0"/>
          <w:iCs w:val="0"/>
          <w:color w:val="000000" w:themeColor="text1"/>
          <w:sz w:val="24"/>
          <w:szCs w:val="24"/>
          <w:shd w:val="clear" w:color="auto" w:fill="FFFFFF"/>
        </w:rPr>
        <w:t xml:space="preserve">, </w:t>
      </w:r>
      <w:r w:rsidRPr="00315E8D">
        <w:rPr>
          <w:rFonts w:ascii="Times New Roman" w:hAnsi="Times New Roman" w:cs="Times New Roman"/>
          <w:i/>
          <w:iCs/>
        </w:rPr>
        <w:t xml:space="preserve">Suzuki Daisetsu </w:t>
      </w:r>
      <w:proofErr w:type="spellStart"/>
      <w:r w:rsidRPr="00315E8D">
        <w:rPr>
          <w:rFonts w:ascii="Times New Roman" w:hAnsi="Times New Roman" w:cs="Times New Roman"/>
          <w:i/>
          <w:iCs/>
        </w:rPr>
        <w:t>zenshū</w:t>
      </w:r>
      <w:proofErr w:type="spellEnd"/>
      <w:r w:rsidRPr="00315E8D">
        <w:rPr>
          <w:rFonts w:ascii="Times New Roman" w:hAnsi="Times New Roman" w:cs="Times New Roman"/>
        </w:rPr>
        <w:t xml:space="preserve">, vol. 15 Tokyo: </w:t>
      </w:r>
      <w:proofErr w:type="spellStart"/>
      <w:r w:rsidRPr="00315E8D">
        <w:rPr>
          <w:rFonts w:ascii="Times New Roman" w:hAnsi="Times New Roman" w:cs="Times New Roman"/>
        </w:rPr>
        <w:t>Iwanami</w:t>
      </w:r>
      <w:proofErr w:type="spellEnd"/>
      <w:r w:rsidRPr="00315E8D">
        <w:rPr>
          <w:rFonts w:ascii="Times New Roman" w:hAnsi="Times New Roman" w:cs="Times New Roman"/>
        </w:rPr>
        <w:t xml:space="preserve"> </w:t>
      </w:r>
      <w:proofErr w:type="spellStart"/>
      <w:r w:rsidRPr="00315E8D">
        <w:rPr>
          <w:rFonts w:ascii="Times New Roman" w:hAnsi="Times New Roman" w:cs="Times New Roman"/>
        </w:rPr>
        <w:t>Shoten</w:t>
      </w:r>
      <w:proofErr w:type="spellEnd"/>
      <w:r w:rsidRPr="00315E8D">
        <w:rPr>
          <w:rFonts w:ascii="Times New Roman" w:hAnsi="Times New Roman" w:cs="Times New Roman"/>
        </w:rPr>
        <w:t xml:space="preserve">, 2000, 219, </w:t>
      </w:r>
      <w:r>
        <w:rPr>
          <w:rFonts w:ascii="Times New Roman" w:hAnsi="Times New Roman" w:cs="Times New Roman"/>
        </w:rPr>
        <w:t xml:space="preserve">La citazione è </w:t>
      </w:r>
      <w:r w:rsidRPr="00315E8D">
        <w:rPr>
          <w:rFonts w:ascii="Times New Roman" w:hAnsi="Times New Roman" w:cs="Times New Roman"/>
        </w:rPr>
        <w:t>riportat</w:t>
      </w:r>
      <w:r>
        <w:rPr>
          <w:rFonts w:ascii="Times New Roman" w:hAnsi="Times New Roman" w:cs="Times New Roman"/>
        </w:rPr>
        <w:t>a</w:t>
      </w:r>
      <w:r w:rsidRPr="00315E8D">
        <w:rPr>
          <w:rFonts w:ascii="Times New Roman" w:hAnsi="Times New Roman" w:cs="Times New Roman"/>
        </w:rPr>
        <w:t xml:space="preserve"> anche in Ichikawa, </w:t>
      </w:r>
      <w:r w:rsidRPr="00315E8D">
        <w:rPr>
          <w:rFonts w:ascii="Times New Roman" w:hAnsi="Times New Roman" w:cs="Times New Roman"/>
          <w:i/>
          <w:iCs/>
        </w:rPr>
        <w:t>Ichikawa</w:t>
      </w:r>
      <w:r w:rsidRPr="00315E8D">
        <w:rPr>
          <w:rFonts w:ascii="Times New Roman" w:hAnsi="Times New Roman" w:cs="Times New Roman"/>
        </w:rPr>
        <w:t xml:space="preserve">…op.cit., vol. 4 </w:t>
      </w:r>
      <w:r>
        <w:rPr>
          <w:rFonts w:ascii="Times New Roman" w:hAnsi="Times New Roman" w:cs="Times New Roman"/>
        </w:rPr>
        <w:t>p</w:t>
      </w:r>
      <w:r w:rsidRPr="00315E8D">
        <w:rPr>
          <w:rFonts w:ascii="Times New Roman" w:hAnsi="Times New Roman" w:cs="Times New Roman"/>
        </w:rPr>
        <w:t>p.7</w:t>
      </w:r>
      <w:r>
        <w:rPr>
          <w:rFonts w:ascii="Times New Roman" w:hAnsi="Times New Roman" w:cs="Times New Roman"/>
        </w:rPr>
        <w:t xml:space="preserve">-8, dove egli nota come questa negazione è da Suzuki ogni tanto sospesa a favore di dichiarazioni politiche anticomuniste. Nei termini di Ichikawa, è un esempio di come le pretese di non-coinvolgimento dello Zen sul piano storico portino ad un accomodamento passivo al potere. </w:t>
      </w:r>
    </w:p>
  </w:footnote>
  <w:footnote w:id="69">
    <w:p w14:paraId="54A648EA" w14:textId="15FFFCB0" w:rsidR="00FE3946" w:rsidRPr="006A4AF6" w:rsidRDefault="00FE3946" w:rsidP="00192B1F">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SHARF, </w:t>
      </w:r>
      <w:r w:rsidRPr="006A4AF6">
        <w:rPr>
          <w:rFonts w:ascii="Times New Roman" w:eastAsia="MS Mincho" w:hAnsi="Times New Roman" w:cs="Times New Roman"/>
          <w:color w:val="000000" w:themeColor="text1"/>
          <w:lang w:val="en-GB"/>
        </w:rPr>
        <w:t>The Zen of Japanese…</w:t>
      </w:r>
      <w:proofErr w:type="spellStart"/>
      <w:r w:rsidRPr="006A4AF6">
        <w:rPr>
          <w:rFonts w:ascii="Times New Roman" w:eastAsia="MS Mincho" w:hAnsi="Times New Roman" w:cs="Times New Roman"/>
          <w:color w:val="000000" w:themeColor="text1"/>
          <w:lang w:val="en-GB"/>
        </w:rPr>
        <w:t>op.cit</w:t>
      </w:r>
      <w:proofErr w:type="spellEnd"/>
      <w:r w:rsidRPr="006A4AF6">
        <w:rPr>
          <w:rFonts w:ascii="Times New Roman" w:eastAsia="MS Mincho" w:hAnsi="Times New Roman" w:cs="Times New Roman"/>
          <w:color w:val="000000" w:themeColor="text1"/>
          <w:lang w:val="en-GB"/>
        </w:rPr>
        <w:t>., pp.25-27.</w:t>
      </w:r>
    </w:p>
  </w:footnote>
  <w:footnote w:id="70">
    <w:p w14:paraId="44C908E0" w14:textId="7171E5EF" w:rsidR="00FE3946" w:rsidRPr="006A4AF6" w:rsidRDefault="00FE3946">
      <w:pPr>
        <w:pStyle w:val="Testonotaapidipagina"/>
        <w:rPr>
          <w:rFonts w:ascii="Times New Roman" w:hAnsi="Times New Roman" w:cs="Times New Roman"/>
          <w:lang w:val="en-GB"/>
        </w:rPr>
      </w:pPr>
      <w:r>
        <w:rPr>
          <w:rStyle w:val="Rimandonotaapidipagina"/>
        </w:rPr>
        <w:footnoteRef/>
      </w:r>
      <w:r w:rsidRPr="006A4AF6">
        <w:rPr>
          <w:lang w:val="en-GB"/>
        </w:rPr>
        <w:t xml:space="preserve"> </w:t>
      </w:r>
      <w:r w:rsidRPr="006A4AF6">
        <w:rPr>
          <w:rFonts w:ascii="Times New Roman" w:hAnsi="Times New Roman" w:cs="Times New Roman"/>
          <w:lang w:val="en-GB"/>
        </w:rPr>
        <w:t>IVES</w:t>
      </w:r>
      <w:r w:rsidRPr="006A4AF6">
        <w:rPr>
          <w:lang w:val="en-GB"/>
        </w:rPr>
        <w:t xml:space="preserve">, </w:t>
      </w:r>
      <w:r w:rsidRPr="006A4AF6">
        <w:rPr>
          <w:rFonts w:ascii="Times New Roman" w:hAnsi="Times New Roman" w:cs="Times New Roman"/>
          <w:i/>
          <w:iCs/>
          <w:lang w:val="en-GB"/>
        </w:rPr>
        <w:t xml:space="preserve">Imperial-Way Zen…,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xml:space="preserve">. p.178 </w:t>
      </w:r>
    </w:p>
  </w:footnote>
  <w:footnote w:id="71">
    <w:p w14:paraId="3C2890EB" w14:textId="1BEB5B3B"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SHARF, </w:t>
      </w:r>
      <w:r w:rsidRPr="006A4AF6">
        <w:rPr>
          <w:rFonts w:ascii="Times New Roman" w:eastAsia="MS Mincho" w:hAnsi="Times New Roman" w:cs="Times New Roman"/>
          <w:color w:val="000000" w:themeColor="text1"/>
          <w:lang w:val="en-GB"/>
        </w:rPr>
        <w:t>The Zen of Japanese…</w:t>
      </w:r>
      <w:proofErr w:type="spellStart"/>
      <w:r w:rsidRPr="006A4AF6">
        <w:rPr>
          <w:rFonts w:ascii="Times New Roman" w:eastAsia="MS Mincho" w:hAnsi="Times New Roman" w:cs="Times New Roman"/>
          <w:color w:val="000000" w:themeColor="text1"/>
          <w:lang w:val="en-GB"/>
        </w:rPr>
        <w:t>op.cit</w:t>
      </w:r>
      <w:proofErr w:type="spellEnd"/>
      <w:r w:rsidRPr="006A4AF6">
        <w:rPr>
          <w:rFonts w:ascii="Times New Roman" w:eastAsia="MS Mincho" w:hAnsi="Times New Roman" w:cs="Times New Roman"/>
          <w:color w:val="000000" w:themeColor="text1"/>
          <w:lang w:val="en-GB"/>
        </w:rPr>
        <w:t>., p.28.</w:t>
      </w:r>
    </w:p>
  </w:footnote>
  <w:footnote w:id="72">
    <w:p w14:paraId="0602BE89" w14:textId="77777777" w:rsidR="00FE3946" w:rsidRPr="006A4AF6" w:rsidRDefault="00FE3946" w:rsidP="00841F7C">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SHIELDS, </w:t>
      </w:r>
      <w:r w:rsidRPr="006A4AF6">
        <w:rPr>
          <w:rFonts w:ascii="Times New Roman" w:hAnsi="Times New Roman" w:cs="Times New Roman"/>
          <w:i/>
          <w:iCs/>
          <w:lang w:val="en-GB"/>
        </w:rPr>
        <w:t>Critical Buddhism</w:t>
      </w:r>
      <w:r w:rsidRPr="006A4AF6">
        <w:rPr>
          <w:rFonts w:ascii="Times New Roman" w:hAnsi="Times New Roman" w:cs="Times New Roman"/>
          <w:lang w:val="en-GB"/>
        </w:rPr>
        <w:t>…, op. cit</w:t>
      </w:r>
      <w:r w:rsidRPr="006A4AF6">
        <w:rPr>
          <w:rFonts w:ascii="Times New Roman" w:hAnsi="Times New Roman" w:cs="Times New Roman"/>
          <w:i/>
          <w:iCs/>
          <w:lang w:val="en-GB"/>
        </w:rPr>
        <w:t>.</w:t>
      </w:r>
      <w:r w:rsidRPr="006A4AF6">
        <w:rPr>
          <w:rFonts w:ascii="Times New Roman" w:hAnsi="Times New Roman" w:cs="Times New Roman"/>
          <w:lang w:val="en-GB"/>
        </w:rPr>
        <w:t>p.45</w:t>
      </w:r>
    </w:p>
  </w:footnote>
  <w:footnote w:id="73">
    <w:p w14:paraId="1D7BF361" w14:textId="673ED217" w:rsidR="00FE3946" w:rsidRDefault="00FE3946">
      <w:pPr>
        <w:pStyle w:val="Testonotaapidipagina"/>
      </w:pPr>
      <w:r>
        <w:rPr>
          <w:rStyle w:val="Rimandonotaapidipagina"/>
        </w:rPr>
        <w:footnoteRef/>
      </w:r>
      <w:r>
        <w:t xml:space="preserve"> </w:t>
      </w:r>
      <w:r w:rsidRPr="00841F7C">
        <w:rPr>
          <w:rFonts w:ascii="Times New Roman" w:hAnsi="Times New Roman" w:cs="Times New Roman"/>
        </w:rPr>
        <w:t>Idem, p.60.</w:t>
      </w:r>
    </w:p>
  </w:footnote>
  <w:footnote w:id="74">
    <w:p w14:paraId="12FA85A3" w14:textId="6B1B6D4A" w:rsidR="00FE3946" w:rsidRPr="00C1349E" w:rsidRDefault="00FE3946">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Per le dichiarazioni nazionaliste di Suzuki si rimanda, uno fra tutti, a </w:t>
      </w:r>
      <w:r w:rsidRPr="00B96F21">
        <w:rPr>
          <w:rFonts w:ascii="Times New Roman" w:hAnsi="Times New Roman" w:cs="Times New Roman"/>
        </w:rPr>
        <w:t xml:space="preserve">VICTORIA </w:t>
      </w:r>
      <w:r w:rsidRPr="00B96F21">
        <w:rPr>
          <w:rFonts w:ascii="Times New Roman" w:hAnsi="Times New Roman" w:cs="Times New Roman"/>
          <w:i/>
          <w:iCs/>
        </w:rPr>
        <w:t xml:space="preserve">Zen </w:t>
      </w:r>
      <w:proofErr w:type="spellStart"/>
      <w:r w:rsidRPr="00B96F21">
        <w:rPr>
          <w:rFonts w:ascii="Times New Roman" w:hAnsi="Times New Roman" w:cs="Times New Roman"/>
          <w:i/>
          <w:iCs/>
        </w:rPr>
        <w:t>at</w:t>
      </w:r>
      <w:proofErr w:type="spellEnd"/>
      <w:r>
        <w:rPr>
          <w:rFonts w:ascii="Times New Roman" w:hAnsi="Times New Roman" w:cs="Times New Roman"/>
          <w:i/>
          <w:iCs/>
        </w:rPr>
        <w:t>…</w:t>
      </w:r>
      <w:r>
        <w:rPr>
          <w:rFonts w:ascii="Times New Roman" w:hAnsi="Times New Roman" w:cs="Times New Roman"/>
        </w:rPr>
        <w:t>op.cit.</w:t>
      </w:r>
    </w:p>
  </w:footnote>
  <w:footnote w:id="75">
    <w:p w14:paraId="7E1698D7" w14:textId="10C17545"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SHARF, </w:t>
      </w:r>
      <w:r w:rsidRPr="006A4AF6">
        <w:rPr>
          <w:rFonts w:ascii="Times New Roman" w:eastAsia="MS Mincho" w:hAnsi="Times New Roman" w:cs="Times New Roman"/>
          <w:color w:val="000000" w:themeColor="text1"/>
          <w:lang w:val="en-GB"/>
        </w:rPr>
        <w:t>The Zen of Japanese…</w:t>
      </w:r>
      <w:proofErr w:type="spellStart"/>
      <w:r w:rsidRPr="006A4AF6">
        <w:rPr>
          <w:rFonts w:ascii="Times New Roman" w:eastAsia="MS Mincho" w:hAnsi="Times New Roman" w:cs="Times New Roman"/>
          <w:color w:val="000000" w:themeColor="text1"/>
          <w:lang w:val="en-GB"/>
        </w:rPr>
        <w:t>op.cit</w:t>
      </w:r>
      <w:proofErr w:type="spellEnd"/>
      <w:r w:rsidRPr="006A4AF6">
        <w:rPr>
          <w:rFonts w:ascii="Times New Roman" w:eastAsia="MS Mincho" w:hAnsi="Times New Roman" w:cs="Times New Roman"/>
          <w:color w:val="000000" w:themeColor="text1"/>
          <w:lang w:val="en-GB"/>
        </w:rPr>
        <w:t>., pp. 24-25.</w:t>
      </w:r>
    </w:p>
  </w:footnote>
  <w:footnote w:id="76">
    <w:p w14:paraId="7204BDBC" w14:textId="7DC0A1E2"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IVES </w:t>
      </w:r>
      <w:r w:rsidRPr="006A4AF6">
        <w:rPr>
          <w:rFonts w:ascii="Times New Roman" w:hAnsi="Times New Roman" w:cs="Times New Roman"/>
          <w:i/>
          <w:iCs/>
          <w:lang w:val="en-GB"/>
        </w:rPr>
        <w:t xml:space="preserve">Zen Awakening…,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i/>
          <w:iCs/>
          <w:lang w:val="en-GB"/>
        </w:rPr>
        <w:t xml:space="preserve">. </w:t>
      </w:r>
      <w:r w:rsidRPr="006A4AF6">
        <w:rPr>
          <w:rFonts w:ascii="Times New Roman" w:hAnsi="Times New Roman" w:cs="Times New Roman"/>
          <w:lang w:val="en-GB"/>
        </w:rPr>
        <w:t>p. 94.</w:t>
      </w:r>
    </w:p>
  </w:footnote>
  <w:footnote w:id="77">
    <w:p w14:paraId="10CAA6DA" w14:textId="3C716376"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SUZUKI, </w:t>
      </w:r>
      <w:r w:rsidRPr="006A4AF6">
        <w:rPr>
          <w:rFonts w:ascii="Times New Roman" w:hAnsi="Times New Roman" w:cs="Times New Roman"/>
          <w:i/>
          <w:iCs/>
          <w:lang w:val="en-GB"/>
        </w:rPr>
        <w:t>Zen and Japanese Culture</w:t>
      </w:r>
      <w:r w:rsidRPr="006A4AF6">
        <w:rPr>
          <w:rFonts w:ascii="Times New Roman" w:hAnsi="Times New Roman" w:cs="Times New Roman"/>
          <w:lang w:val="en-GB"/>
        </w:rPr>
        <w:t>, Princeton (N.J.), Princeton University Press (1970) p.27.</w:t>
      </w:r>
    </w:p>
  </w:footnote>
  <w:footnote w:id="78">
    <w:p w14:paraId="130F7309" w14:textId="3EE71135" w:rsidR="00FE3946" w:rsidRDefault="00FE3946">
      <w:pPr>
        <w:pStyle w:val="Testonotaapidipagina"/>
      </w:pPr>
      <w:r>
        <w:rPr>
          <w:rStyle w:val="Rimandonotaapidipagina"/>
        </w:rPr>
        <w:footnoteRef/>
      </w:r>
      <w:r>
        <w:t xml:space="preserve"> </w:t>
      </w:r>
      <w:r w:rsidRPr="00DF6FFE">
        <w:rPr>
          <w:rFonts w:ascii="Times New Roman" w:hAnsi="Times New Roman" w:cs="Times New Roman"/>
        </w:rPr>
        <w:t>SUZUKI</w:t>
      </w:r>
      <w:r>
        <w:t xml:space="preserve">, </w:t>
      </w:r>
      <w:r w:rsidRPr="009C068B">
        <w:rPr>
          <w:i/>
          <w:iCs/>
        </w:rPr>
        <w:t>Suzuki</w:t>
      </w:r>
      <w:r>
        <w:rPr>
          <w:i/>
          <w:iCs/>
        </w:rPr>
        <w:t>…</w:t>
      </w:r>
      <w:r w:rsidRPr="009C068B">
        <w:t>op.cit</w:t>
      </w:r>
      <w:r>
        <w:rPr>
          <w:i/>
          <w:iCs/>
        </w:rPr>
        <w:t xml:space="preserve">. </w:t>
      </w:r>
      <w:r>
        <w:t>vol. 28 p. 413</w:t>
      </w:r>
    </w:p>
  </w:footnote>
  <w:footnote w:id="79">
    <w:p w14:paraId="51F7952A" w14:textId="2A84F904" w:rsidR="00FE3946" w:rsidRPr="006A4AF6" w:rsidRDefault="00FE3946">
      <w:pPr>
        <w:pStyle w:val="Testonotaapidipagina"/>
        <w:rPr>
          <w:lang w:val="en-GB"/>
        </w:rPr>
      </w:pPr>
      <w:r>
        <w:rPr>
          <w:rStyle w:val="Rimandonotaapidipagina"/>
        </w:rPr>
        <w:footnoteRef/>
      </w:r>
      <w:r w:rsidRPr="006A4AF6">
        <w:rPr>
          <w:lang w:val="en-GB"/>
        </w:rPr>
        <w:t xml:space="preserve"> </w:t>
      </w:r>
      <w:bookmarkStart w:id="11" w:name="_Hlk48320586"/>
      <w:r w:rsidRPr="006A4AF6">
        <w:rPr>
          <w:rFonts w:ascii="Times New Roman" w:hAnsi="Times New Roman" w:cs="Times New Roman"/>
          <w:lang w:val="en-GB"/>
        </w:rPr>
        <w:t xml:space="preserve">VICTORIA </w:t>
      </w:r>
      <w:r w:rsidRPr="006A4AF6">
        <w:rPr>
          <w:rFonts w:ascii="Times New Roman" w:hAnsi="Times New Roman" w:cs="Times New Roman"/>
          <w:i/>
          <w:iCs/>
          <w:lang w:val="en-GB"/>
        </w:rPr>
        <w:t>Zen at…</w:t>
      </w:r>
      <w:proofErr w:type="spellStart"/>
      <w:r w:rsidRPr="006A4AF6">
        <w:rPr>
          <w:rFonts w:ascii="Times New Roman" w:hAnsi="Times New Roman" w:cs="Times New Roman"/>
          <w:lang w:val="en-GB"/>
        </w:rPr>
        <w:t>op.cit</w:t>
      </w:r>
      <w:bookmarkEnd w:id="11"/>
      <w:proofErr w:type="spellEnd"/>
      <w:r w:rsidRPr="006A4AF6">
        <w:rPr>
          <w:rFonts w:ascii="Times New Roman" w:hAnsi="Times New Roman" w:cs="Times New Roman"/>
          <w:lang w:val="en-GB"/>
        </w:rPr>
        <w:t xml:space="preserve">., pp-27-29. </w:t>
      </w:r>
    </w:p>
  </w:footnote>
  <w:footnote w:id="80">
    <w:p w14:paraId="05636706" w14:textId="11689E83" w:rsidR="00FE3946" w:rsidRPr="00BC1553" w:rsidRDefault="00FE3946">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Il lavoro di Victoria venne accolto con alcune critiche dal mondo Zen, poiché secondo alcuni il suo lavoro presentava le opinioni di molte personalità citate come eccessivamente univoche, anche in caso di posizioni più sfaccettate o di ripensamenti. Si veda, a titolo di esempio </w:t>
      </w:r>
      <w:r w:rsidRPr="00BB762F">
        <w:rPr>
          <w:rFonts w:ascii="Times New Roman" w:hAnsi="Times New Roman" w:cs="Times New Roman"/>
        </w:rPr>
        <w:t>IVES</w:t>
      </w:r>
      <w:r>
        <w:t xml:space="preserve">, </w:t>
      </w:r>
      <w:r w:rsidRPr="00DE6FDF">
        <w:rPr>
          <w:rFonts w:ascii="Times New Roman" w:hAnsi="Times New Roman" w:cs="Times New Roman"/>
          <w:i/>
          <w:iCs/>
        </w:rPr>
        <w:t>Imperial-Way Zen…</w:t>
      </w:r>
      <w:r>
        <w:rPr>
          <w:rFonts w:ascii="Times New Roman" w:hAnsi="Times New Roman" w:cs="Times New Roman"/>
          <w:i/>
          <w:iCs/>
        </w:rPr>
        <w:t xml:space="preserve">, </w:t>
      </w:r>
      <w:r w:rsidRPr="0082794C">
        <w:rPr>
          <w:rFonts w:ascii="Times New Roman" w:hAnsi="Times New Roman" w:cs="Times New Roman"/>
        </w:rPr>
        <w:t>op.cit</w:t>
      </w:r>
      <w:r>
        <w:rPr>
          <w:rFonts w:ascii="Times New Roman" w:hAnsi="Times New Roman" w:cs="Times New Roman"/>
        </w:rPr>
        <w:t>. pp.148-152</w:t>
      </w:r>
    </w:p>
  </w:footnote>
  <w:footnote w:id="81">
    <w:p w14:paraId="3AB783E2" w14:textId="69AA5B48"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HIRATA, Zen Buddhist…</w:t>
      </w:r>
      <w:proofErr w:type="spellStart"/>
      <w:r w:rsidRPr="006A4AF6">
        <w:rPr>
          <w:rFonts w:ascii="Times New Roman" w:hAnsi="Times New Roman" w:cs="Times New Roman"/>
          <w:lang w:val="en-GB"/>
        </w:rPr>
        <w:t>op.cit</w:t>
      </w:r>
      <w:proofErr w:type="spellEnd"/>
    </w:p>
  </w:footnote>
  <w:footnote w:id="82">
    <w:p w14:paraId="68FF3E86" w14:textId="55856B5F"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 xml:space="preserve">SHIELDS, </w:t>
      </w:r>
      <w:r w:rsidRPr="006A4AF6">
        <w:rPr>
          <w:rFonts w:ascii="Times New Roman" w:hAnsi="Times New Roman" w:cs="Times New Roman"/>
          <w:i/>
          <w:iCs/>
          <w:lang w:val="en-GB"/>
        </w:rPr>
        <w:t>Critical Buddhism</w:t>
      </w:r>
      <w:r w:rsidRPr="006A4AF6">
        <w:rPr>
          <w:rFonts w:ascii="Times New Roman" w:hAnsi="Times New Roman" w:cs="Times New Roman"/>
          <w:lang w:val="en-GB"/>
        </w:rPr>
        <w:t>…, op. cit</w:t>
      </w:r>
      <w:r w:rsidRPr="006A4AF6">
        <w:rPr>
          <w:rFonts w:ascii="Times New Roman" w:hAnsi="Times New Roman" w:cs="Times New Roman"/>
          <w:i/>
          <w:iCs/>
          <w:lang w:val="en-GB"/>
        </w:rPr>
        <w:t>.</w:t>
      </w:r>
      <w:r w:rsidRPr="006A4AF6">
        <w:rPr>
          <w:rFonts w:ascii="Times New Roman" w:hAnsi="Times New Roman" w:cs="Times New Roman"/>
          <w:lang w:val="en-GB"/>
        </w:rPr>
        <w:t>p.2.</w:t>
      </w:r>
    </w:p>
  </w:footnote>
  <w:footnote w:id="83">
    <w:p w14:paraId="048B6839" w14:textId="029EF942"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Idem</w:t>
      </w:r>
      <w:r w:rsidRPr="006A4AF6">
        <w:rPr>
          <w:rFonts w:ascii="Times New Roman" w:hAnsi="Times New Roman" w:cs="Times New Roman"/>
          <w:i/>
          <w:iCs/>
          <w:lang w:val="en-GB"/>
        </w:rPr>
        <w:t xml:space="preserve"> </w:t>
      </w:r>
      <w:r w:rsidRPr="006A4AF6">
        <w:rPr>
          <w:rFonts w:ascii="Times New Roman" w:hAnsi="Times New Roman" w:cs="Times New Roman"/>
          <w:lang w:val="en-GB"/>
        </w:rPr>
        <w:t>p.94.</w:t>
      </w:r>
    </w:p>
  </w:footnote>
  <w:footnote w:id="84">
    <w:p w14:paraId="4FBCF43A" w14:textId="6628B602"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IVES</w:t>
      </w:r>
      <w:r w:rsidRPr="006A4AF6">
        <w:rPr>
          <w:lang w:val="en-GB"/>
        </w:rPr>
        <w:t xml:space="preserve">, </w:t>
      </w:r>
      <w:r w:rsidRPr="006A4AF6">
        <w:rPr>
          <w:rFonts w:ascii="Times New Roman" w:hAnsi="Times New Roman" w:cs="Times New Roman"/>
          <w:i/>
          <w:iCs/>
          <w:lang w:val="en-GB"/>
        </w:rPr>
        <w:t xml:space="preserve">Imperial-Way Zen…, </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xml:space="preserve"> p.166 e IVES, </w:t>
      </w:r>
      <w:r w:rsidRPr="006A4AF6">
        <w:rPr>
          <w:rFonts w:ascii="Times New Roman" w:hAnsi="Times New Roman" w:cs="Times New Roman"/>
          <w:i/>
          <w:iCs/>
          <w:lang w:val="en-GB"/>
        </w:rPr>
        <w:t>Zen Awakening…</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p.94.</w:t>
      </w:r>
    </w:p>
  </w:footnote>
  <w:footnote w:id="85">
    <w:p w14:paraId="26800918" w14:textId="34FB6959" w:rsidR="00FE3946" w:rsidRPr="006A4AF6" w:rsidRDefault="00FE3946">
      <w:pPr>
        <w:pStyle w:val="Testonotaapidipagina"/>
        <w:rPr>
          <w:lang w:val="en-GB"/>
        </w:rPr>
      </w:pPr>
      <w:r>
        <w:rPr>
          <w:rStyle w:val="Rimandonotaapidipagina"/>
        </w:rPr>
        <w:footnoteRef/>
      </w:r>
      <w:r w:rsidRPr="006A4AF6">
        <w:rPr>
          <w:lang w:val="en-GB"/>
        </w:rPr>
        <w:t xml:space="preserve"> </w:t>
      </w:r>
      <w:bookmarkStart w:id="12" w:name="_Hlk48321555"/>
      <w:r w:rsidRPr="006A4AF6">
        <w:rPr>
          <w:rFonts w:ascii="Times New Roman" w:hAnsi="Times New Roman" w:cs="Times New Roman"/>
          <w:lang w:val="en-GB"/>
        </w:rPr>
        <w:t>HIRATA, Zen Buddhist…</w:t>
      </w:r>
      <w:proofErr w:type="spellStart"/>
      <w:r w:rsidRPr="006A4AF6">
        <w:rPr>
          <w:rFonts w:ascii="Times New Roman" w:hAnsi="Times New Roman" w:cs="Times New Roman"/>
          <w:lang w:val="en-GB"/>
        </w:rPr>
        <w:t>op.cit</w:t>
      </w:r>
      <w:bookmarkEnd w:id="12"/>
      <w:proofErr w:type="spellEnd"/>
      <w:r w:rsidRPr="006A4AF6">
        <w:rPr>
          <w:rFonts w:ascii="Times New Roman" w:hAnsi="Times New Roman" w:cs="Times New Roman"/>
          <w:lang w:val="en-GB"/>
        </w:rPr>
        <w:t xml:space="preserve">. </w:t>
      </w:r>
      <w:r w:rsidRPr="00DE6FDF">
        <w:rPr>
          <w:rFonts w:ascii="Times New Roman" w:eastAsia="MS Mincho" w:hAnsi="Times New Roman" w:cs="Times New Roman"/>
          <w:color w:val="000000" w:themeColor="text1"/>
          <w:lang w:val="en-GB"/>
        </w:rPr>
        <w:t>p</w:t>
      </w:r>
      <w:r>
        <w:rPr>
          <w:rFonts w:ascii="Times New Roman" w:eastAsia="MS Mincho" w:hAnsi="Times New Roman" w:cs="Times New Roman"/>
          <w:color w:val="000000" w:themeColor="text1"/>
          <w:lang w:val="en-GB"/>
        </w:rPr>
        <w:t>p</w:t>
      </w:r>
      <w:r w:rsidRPr="00DE6FDF">
        <w:rPr>
          <w:rFonts w:ascii="Times New Roman" w:eastAsia="MS Mincho" w:hAnsi="Times New Roman" w:cs="Times New Roman"/>
          <w:color w:val="000000" w:themeColor="text1"/>
          <w:lang w:val="en-GB"/>
        </w:rPr>
        <w:t>.</w:t>
      </w:r>
      <w:r>
        <w:rPr>
          <w:rFonts w:ascii="Times New Roman" w:eastAsia="MS Mincho" w:hAnsi="Times New Roman" w:cs="Times New Roman"/>
          <w:color w:val="000000" w:themeColor="text1"/>
          <w:lang w:val="en-GB"/>
        </w:rPr>
        <w:t>3-16.</w:t>
      </w:r>
    </w:p>
  </w:footnote>
  <w:footnote w:id="86">
    <w:p w14:paraId="47A839E0" w14:textId="3F6BED8C" w:rsidR="00FE3946" w:rsidRDefault="00FE3946">
      <w:pPr>
        <w:pStyle w:val="Testonotaapidipagina"/>
      </w:pPr>
      <w:r w:rsidRPr="00227417">
        <w:rPr>
          <w:rStyle w:val="Rimandonotaapidipagina"/>
          <w:rFonts w:ascii="Times New Roman" w:hAnsi="Times New Roman" w:cs="Times New Roman"/>
        </w:rPr>
        <w:footnoteRef/>
      </w:r>
      <w:r w:rsidRPr="00227417">
        <w:rPr>
          <w:rFonts w:ascii="Times New Roman" w:hAnsi="Times New Roman" w:cs="Times New Roman"/>
        </w:rPr>
        <w:t xml:space="preserve"> </w:t>
      </w:r>
      <w:r w:rsidRPr="00227417">
        <w:rPr>
          <w:rFonts w:ascii="Times New Roman" w:hAnsi="Times New Roman" w:cs="Times New Roman"/>
          <w:i/>
          <w:iCs/>
        </w:rPr>
        <w:t>Idem</w:t>
      </w:r>
      <w:r w:rsidRPr="00227417">
        <w:rPr>
          <w:rFonts w:ascii="Times New Roman" w:hAnsi="Times New Roman" w:cs="Times New Roman"/>
        </w:rPr>
        <w:t>, p.13</w:t>
      </w:r>
      <w:r>
        <w:rPr>
          <w:rFonts w:ascii="Times New Roman" w:hAnsi="Times New Roman" w:cs="Times New Roman"/>
        </w:rPr>
        <w:t>.</w:t>
      </w:r>
    </w:p>
  </w:footnote>
  <w:footnote w:id="87">
    <w:p w14:paraId="68F17D7D" w14:textId="62AF520A" w:rsidR="00FE3946" w:rsidRPr="00241B5E" w:rsidRDefault="00FE3946">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Questa posizione di </w:t>
      </w:r>
      <w:proofErr w:type="spellStart"/>
      <w:r>
        <w:rPr>
          <w:rFonts w:ascii="Times New Roman" w:hAnsi="Times New Roman" w:cs="Times New Roman"/>
        </w:rPr>
        <w:t>Hirata</w:t>
      </w:r>
      <w:proofErr w:type="spellEnd"/>
      <w:r>
        <w:rPr>
          <w:rFonts w:ascii="Times New Roman" w:hAnsi="Times New Roman" w:cs="Times New Roman"/>
        </w:rPr>
        <w:t xml:space="preserve"> risulta molto simile a quella di Suzuki in </w:t>
      </w:r>
      <w:r>
        <w:t xml:space="preserve">SUZUKI, </w:t>
      </w:r>
      <w:r w:rsidRPr="009C068B">
        <w:rPr>
          <w:i/>
          <w:iCs/>
        </w:rPr>
        <w:t>Suzuki</w:t>
      </w:r>
      <w:r>
        <w:rPr>
          <w:i/>
          <w:iCs/>
        </w:rPr>
        <w:t>…</w:t>
      </w:r>
      <w:r w:rsidRPr="009C068B">
        <w:t>op.cit</w:t>
      </w:r>
      <w:r>
        <w:rPr>
          <w:i/>
          <w:iCs/>
        </w:rPr>
        <w:t xml:space="preserve">. </w:t>
      </w:r>
      <w:r>
        <w:t>vol. 28 p. 413</w:t>
      </w:r>
    </w:p>
  </w:footnote>
  <w:footnote w:id="88">
    <w:p w14:paraId="3F5C5A06" w14:textId="63F66FB4" w:rsidR="00FE3946" w:rsidRPr="006A4AF6" w:rsidRDefault="00FE3946">
      <w:pPr>
        <w:pStyle w:val="Testonotaapidipagina"/>
        <w:rPr>
          <w:lang w:val="en-GB"/>
        </w:rPr>
      </w:pPr>
      <w:r>
        <w:rPr>
          <w:rStyle w:val="Rimandonotaapidipagina"/>
        </w:rPr>
        <w:footnoteRef/>
      </w:r>
      <w:r w:rsidRPr="006A4AF6">
        <w:rPr>
          <w:lang w:val="en-GB"/>
        </w:rPr>
        <w:t xml:space="preserve"> </w:t>
      </w:r>
      <w:r w:rsidRPr="006A4AF6">
        <w:rPr>
          <w:rFonts w:ascii="Times New Roman" w:hAnsi="Times New Roman" w:cs="Times New Roman"/>
          <w:lang w:val="en-GB"/>
        </w:rPr>
        <w:t>HIRATA, Zen Buddhist…</w:t>
      </w:r>
      <w:proofErr w:type="spellStart"/>
      <w:r w:rsidRPr="006A4AF6">
        <w:rPr>
          <w:rFonts w:ascii="Times New Roman" w:hAnsi="Times New Roman" w:cs="Times New Roman"/>
          <w:lang w:val="en-GB"/>
        </w:rPr>
        <w:t>op.cit</w:t>
      </w:r>
      <w:proofErr w:type="spellEnd"/>
      <w:r w:rsidRPr="006A4AF6">
        <w:rPr>
          <w:rFonts w:ascii="Times New Roman" w:hAnsi="Times New Roman" w:cs="Times New Roman"/>
          <w:lang w:val="en-GB"/>
        </w:rPr>
        <w:t>. pp.14-15.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C60B2"/>
    <w:multiLevelType w:val="multilevel"/>
    <w:tmpl w:val="9842960E"/>
    <w:lvl w:ilvl="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39638A"/>
    <w:multiLevelType w:val="hybridMultilevel"/>
    <w:tmpl w:val="BD6A2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86DE0"/>
    <w:multiLevelType w:val="hybridMultilevel"/>
    <w:tmpl w:val="07F0E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AA6B3F"/>
    <w:multiLevelType w:val="multilevel"/>
    <w:tmpl w:val="222655FA"/>
    <w:lvl w:ilvl="0">
      <w:start w:val="2"/>
      <w:numFmt w:val="decimal"/>
      <w:lvlText w:val="%1"/>
      <w:lvlJc w:val="left"/>
      <w:pPr>
        <w:ind w:left="360" w:hanging="360"/>
      </w:pPr>
      <w:rPr>
        <w:rFonts w:hint="default"/>
      </w:rPr>
    </w:lvl>
    <w:lvl w:ilvl="1">
      <w:start w:val="2"/>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4" w15:restartNumberingAfterBreak="0">
    <w:nsid w:val="17D03261"/>
    <w:multiLevelType w:val="multilevel"/>
    <w:tmpl w:val="EC0AF65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0E2D5D"/>
    <w:multiLevelType w:val="hybridMultilevel"/>
    <w:tmpl w:val="22C40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1A6B17"/>
    <w:multiLevelType w:val="hybridMultilevel"/>
    <w:tmpl w:val="3FDEB55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712B79"/>
    <w:multiLevelType w:val="multilevel"/>
    <w:tmpl w:val="A3D0EB00"/>
    <w:lvl w:ilvl="0">
      <w:start w:val="3"/>
      <w:numFmt w:val="decimal"/>
      <w:lvlText w:val="%1"/>
      <w:lvlJc w:val="left"/>
      <w:pPr>
        <w:ind w:left="360" w:hanging="360"/>
      </w:pPr>
      <w:rPr>
        <w:rFonts w:hint="default"/>
        <w:sz w:val="28"/>
        <w:szCs w:val="28"/>
      </w:rPr>
    </w:lvl>
    <w:lvl w:ilvl="1">
      <w:start w:val="3"/>
      <w:numFmt w:val="decimal"/>
      <w:lvlText w:val="%1.%2"/>
      <w:lvlJc w:val="left"/>
      <w:pPr>
        <w:ind w:left="720" w:hanging="360"/>
      </w:pPr>
      <w:rPr>
        <w:rFonts w:hint="default"/>
        <w:sz w:val="27"/>
      </w:rPr>
    </w:lvl>
    <w:lvl w:ilvl="2">
      <w:start w:val="1"/>
      <w:numFmt w:val="decimal"/>
      <w:lvlText w:val="%1.%2.%3"/>
      <w:lvlJc w:val="left"/>
      <w:pPr>
        <w:ind w:left="1440" w:hanging="720"/>
      </w:pPr>
      <w:rPr>
        <w:rFonts w:hint="default"/>
        <w:sz w:val="27"/>
      </w:rPr>
    </w:lvl>
    <w:lvl w:ilvl="3">
      <w:start w:val="1"/>
      <w:numFmt w:val="decimal"/>
      <w:lvlText w:val="%1.%2.%3.%4"/>
      <w:lvlJc w:val="left"/>
      <w:pPr>
        <w:ind w:left="1800" w:hanging="720"/>
      </w:pPr>
      <w:rPr>
        <w:rFonts w:hint="default"/>
        <w:sz w:val="27"/>
      </w:rPr>
    </w:lvl>
    <w:lvl w:ilvl="4">
      <w:start w:val="1"/>
      <w:numFmt w:val="decimal"/>
      <w:lvlText w:val="%1.%2.%3.%4.%5"/>
      <w:lvlJc w:val="left"/>
      <w:pPr>
        <w:ind w:left="2520" w:hanging="1080"/>
      </w:pPr>
      <w:rPr>
        <w:rFonts w:hint="default"/>
        <w:sz w:val="27"/>
      </w:rPr>
    </w:lvl>
    <w:lvl w:ilvl="5">
      <w:start w:val="1"/>
      <w:numFmt w:val="decimal"/>
      <w:lvlText w:val="%1.%2.%3.%4.%5.%6"/>
      <w:lvlJc w:val="left"/>
      <w:pPr>
        <w:ind w:left="2880" w:hanging="1080"/>
      </w:pPr>
      <w:rPr>
        <w:rFonts w:hint="default"/>
        <w:sz w:val="27"/>
      </w:rPr>
    </w:lvl>
    <w:lvl w:ilvl="6">
      <w:start w:val="1"/>
      <w:numFmt w:val="decimal"/>
      <w:lvlText w:val="%1.%2.%3.%4.%5.%6.%7"/>
      <w:lvlJc w:val="left"/>
      <w:pPr>
        <w:ind w:left="3600" w:hanging="1440"/>
      </w:pPr>
      <w:rPr>
        <w:rFonts w:hint="default"/>
        <w:sz w:val="27"/>
      </w:rPr>
    </w:lvl>
    <w:lvl w:ilvl="7">
      <w:start w:val="1"/>
      <w:numFmt w:val="decimal"/>
      <w:lvlText w:val="%1.%2.%3.%4.%5.%6.%7.%8"/>
      <w:lvlJc w:val="left"/>
      <w:pPr>
        <w:ind w:left="3960" w:hanging="1440"/>
      </w:pPr>
      <w:rPr>
        <w:rFonts w:hint="default"/>
        <w:sz w:val="27"/>
      </w:rPr>
    </w:lvl>
    <w:lvl w:ilvl="8">
      <w:start w:val="1"/>
      <w:numFmt w:val="decimal"/>
      <w:lvlText w:val="%1.%2.%3.%4.%5.%6.%7.%8.%9"/>
      <w:lvlJc w:val="left"/>
      <w:pPr>
        <w:ind w:left="4680" w:hanging="1800"/>
      </w:pPr>
      <w:rPr>
        <w:rFonts w:hint="default"/>
        <w:sz w:val="27"/>
      </w:rPr>
    </w:lvl>
  </w:abstractNum>
  <w:abstractNum w:abstractNumId="8" w15:restartNumberingAfterBreak="0">
    <w:nsid w:val="27B1744B"/>
    <w:multiLevelType w:val="hybridMultilevel"/>
    <w:tmpl w:val="D818C3E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490D5A"/>
    <w:multiLevelType w:val="hybridMultilevel"/>
    <w:tmpl w:val="239EBF66"/>
    <w:lvl w:ilvl="0" w:tplc="2534A52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40A26CA"/>
    <w:multiLevelType w:val="multilevel"/>
    <w:tmpl w:val="BB6CAFC4"/>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792166E"/>
    <w:multiLevelType w:val="hybridMultilevel"/>
    <w:tmpl w:val="4002D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F164C4"/>
    <w:multiLevelType w:val="multilevel"/>
    <w:tmpl w:val="E410C6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AC5D89"/>
    <w:multiLevelType w:val="multilevel"/>
    <w:tmpl w:val="2F3EC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C25D4"/>
    <w:multiLevelType w:val="hybridMultilevel"/>
    <w:tmpl w:val="C0004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9A7690"/>
    <w:multiLevelType w:val="multilevel"/>
    <w:tmpl w:val="90D8225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09B0A5C"/>
    <w:multiLevelType w:val="multilevel"/>
    <w:tmpl w:val="177A093C"/>
    <w:lvl w:ilvl="0">
      <w:start w:val="2"/>
      <w:numFmt w:val="decimal"/>
      <w:lvlText w:val="%1"/>
      <w:lvlJc w:val="left"/>
      <w:pPr>
        <w:ind w:left="375" w:hanging="375"/>
      </w:pPr>
      <w:rPr>
        <w:rFonts w:ascii="Times New Roman" w:hAnsi="Times New Roman" w:cs="Times New Roman" w:hint="default"/>
      </w:rPr>
    </w:lvl>
    <w:lvl w:ilvl="1">
      <w:start w:val="5"/>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7" w15:restartNumberingAfterBreak="0">
    <w:nsid w:val="58933F73"/>
    <w:multiLevelType w:val="multilevel"/>
    <w:tmpl w:val="69D45252"/>
    <w:lvl w:ilvl="0">
      <w:start w:val="2"/>
      <w:numFmt w:val="decimal"/>
      <w:lvlText w:val="%1"/>
      <w:lvlJc w:val="left"/>
      <w:pPr>
        <w:ind w:left="375" w:hanging="375"/>
      </w:pPr>
      <w:rPr>
        <w:rFonts w:hint="default"/>
      </w:rPr>
    </w:lvl>
    <w:lvl w:ilvl="1">
      <w:start w:val="2"/>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E36C9B"/>
    <w:multiLevelType w:val="multilevel"/>
    <w:tmpl w:val="8AFC511A"/>
    <w:lvl w:ilvl="0">
      <w:start w:val="2"/>
      <w:numFmt w:val="decimal"/>
      <w:lvlText w:val="%1"/>
      <w:lvlJc w:val="left"/>
      <w:pPr>
        <w:ind w:left="360" w:hanging="360"/>
      </w:pPr>
      <w:rPr>
        <w:rFonts w:hint="default"/>
      </w:rPr>
    </w:lvl>
    <w:lvl w:ilvl="1">
      <w:start w:val="2"/>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19" w15:restartNumberingAfterBreak="0">
    <w:nsid w:val="5FDC3ACB"/>
    <w:multiLevelType w:val="hybridMultilevel"/>
    <w:tmpl w:val="9B34C6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7B3084C"/>
    <w:multiLevelType w:val="multilevel"/>
    <w:tmpl w:val="063C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2A65D0"/>
    <w:multiLevelType w:val="multilevel"/>
    <w:tmpl w:val="437A1B1E"/>
    <w:lvl w:ilvl="0">
      <w:start w:val="3"/>
      <w:numFmt w:val="decimal"/>
      <w:lvlText w:val="%1"/>
      <w:lvlJc w:val="left"/>
      <w:pPr>
        <w:ind w:left="375" w:hanging="375"/>
      </w:pPr>
      <w:rPr>
        <w:rFonts w:hint="default"/>
        <w:sz w:val="28"/>
        <w:szCs w:val="28"/>
      </w:rPr>
    </w:lvl>
    <w:lvl w:ilvl="1">
      <w:start w:val="5"/>
      <w:numFmt w:val="decimal"/>
      <w:lvlText w:val="%1.%2"/>
      <w:lvlJc w:val="left"/>
      <w:pPr>
        <w:ind w:left="375" w:hanging="37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E91023F"/>
    <w:multiLevelType w:val="multilevel"/>
    <w:tmpl w:val="A8843F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38167E7"/>
    <w:multiLevelType w:val="multilevel"/>
    <w:tmpl w:val="D4845F3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9A1E4C"/>
    <w:multiLevelType w:val="hybridMultilevel"/>
    <w:tmpl w:val="111E1F32"/>
    <w:lvl w:ilvl="0" w:tplc="87B0E1DA">
      <w:start w:val="3"/>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E329AF"/>
    <w:multiLevelType w:val="hybridMultilevel"/>
    <w:tmpl w:val="B1AE1356"/>
    <w:lvl w:ilvl="0" w:tplc="09B00EC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FAFF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C8B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6C3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ABF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E07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8FC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0E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CA7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5F316C"/>
    <w:multiLevelType w:val="hybridMultilevel"/>
    <w:tmpl w:val="F8BA98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7532AF"/>
    <w:multiLevelType w:val="hybridMultilevel"/>
    <w:tmpl w:val="03564E94"/>
    <w:lvl w:ilvl="0" w:tplc="998E5F14">
      <w:start w:val="109"/>
      <w:numFmt w:val="decimal"/>
      <w:lvlText w:val="%1"/>
      <w:lvlJc w:val="left"/>
      <w:pPr>
        <w:ind w:left="1170" w:hanging="45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C506A98"/>
    <w:multiLevelType w:val="hybridMultilevel"/>
    <w:tmpl w:val="60AC0A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E7E7566"/>
    <w:multiLevelType w:val="multilevel"/>
    <w:tmpl w:val="4E06CD4E"/>
    <w:lvl w:ilvl="0">
      <w:start w:val="3"/>
      <w:numFmt w:val="decimal"/>
      <w:lvlText w:val="%1"/>
      <w:lvlJc w:val="left"/>
      <w:pPr>
        <w:ind w:left="375" w:hanging="375"/>
      </w:pPr>
      <w:rPr>
        <w:rFonts w:hint="default"/>
        <w:sz w:val="28"/>
      </w:rPr>
    </w:lvl>
    <w:lvl w:ilvl="1">
      <w:start w:val="8"/>
      <w:numFmt w:val="decimal"/>
      <w:lvlText w:val="%1.%2"/>
      <w:lvlJc w:val="left"/>
      <w:pPr>
        <w:ind w:left="750" w:hanging="375"/>
      </w:pPr>
      <w:rPr>
        <w:rFonts w:hint="default"/>
        <w:sz w:val="28"/>
      </w:rPr>
    </w:lvl>
    <w:lvl w:ilvl="2">
      <w:start w:val="1"/>
      <w:numFmt w:val="decimal"/>
      <w:lvlText w:val="%1.%2.%3"/>
      <w:lvlJc w:val="left"/>
      <w:pPr>
        <w:ind w:left="1470" w:hanging="720"/>
      </w:pPr>
      <w:rPr>
        <w:rFonts w:hint="default"/>
        <w:sz w:val="28"/>
      </w:rPr>
    </w:lvl>
    <w:lvl w:ilvl="3">
      <w:start w:val="1"/>
      <w:numFmt w:val="decimal"/>
      <w:lvlText w:val="%1.%2.%3.%4"/>
      <w:lvlJc w:val="left"/>
      <w:pPr>
        <w:ind w:left="1845" w:hanging="720"/>
      </w:pPr>
      <w:rPr>
        <w:rFonts w:hint="default"/>
        <w:sz w:val="28"/>
      </w:rPr>
    </w:lvl>
    <w:lvl w:ilvl="4">
      <w:start w:val="1"/>
      <w:numFmt w:val="decimal"/>
      <w:lvlText w:val="%1.%2.%3.%4.%5"/>
      <w:lvlJc w:val="left"/>
      <w:pPr>
        <w:ind w:left="2580" w:hanging="1080"/>
      </w:pPr>
      <w:rPr>
        <w:rFonts w:hint="default"/>
        <w:sz w:val="28"/>
      </w:rPr>
    </w:lvl>
    <w:lvl w:ilvl="5">
      <w:start w:val="1"/>
      <w:numFmt w:val="decimal"/>
      <w:lvlText w:val="%1.%2.%3.%4.%5.%6"/>
      <w:lvlJc w:val="left"/>
      <w:pPr>
        <w:ind w:left="2955" w:hanging="1080"/>
      </w:pPr>
      <w:rPr>
        <w:rFonts w:hint="default"/>
        <w:sz w:val="28"/>
      </w:rPr>
    </w:lvl>
    <w:lvl w:ilvl="6">
      <w:start w:val="1"/>
      <w:numFmt w:val="decimal"/>
      <w:lvlText w:val="%1.%2.%3.%4.%5.%6.%7"/>
      <w:lvlJc w:val="left"/>
      <w:pPr>
        <w:ind w:left="3690" w:hanging="1440"/>
      </w:pPr>
      <w:rPr>
        <w:rFonts w:hint="default"/>
        <w:sz w:val="28"/>
      </w:rPr>
    </w:lvl>
    <w:lvl w:ilvl="7">
      <w:start w:val="1"/>
      <w:numFmt w:val="decimal"/>
      <w:lvlText w:val="%1.%2.%3.%4.%5.%6.%7.%8"/>
      <w:lvlJc w:val="left"/>
      <w:pPr>
        <w:ind w:left="4065" w:hanging="1440"/>
      </w:pPr>
      <w:rPr>
        <w:rFonts w:hint="default"/>
        <w:sz w:val="28"/>
      </w:rPr>
    </w:lvl>
    <w:lvl w:ilvl="8">
      <w:start w:val="1"/>
      <w:numFmt w:val="decimal"/>
      <w:lvlText w:val="%1.%2.%3.%4.%5.%6.%7.%8.%9"/>
      <w:lvlJc w:val="left"/>
      <w:pPr>
        <w:ind w:left="4800" w:hanging="1800"/>
      </w:pPr>
      <w:rPr>
        <w:rFonts w:hint="default"/>
        <w:sz w:val="28"/>
      </w:rPr>
    </w:lvl>
  </w:abstractNum>
  <w:abstractNum w:abstractNumId="30" w15:restartNumberingAfterBreak="0">
    <w:nsid w:val="7F6E0164"/>
    <w:multiLevelType w:val="multilevel"/>
    <w:tmpl w:val="F76C96E6"/>
    <w:lvl w:ilvl="0">
      <w:start w:val="1"/>
      <w:numFmt w:val="decimal"/>
      <w:lvlText w:val="%1"/>
      <w:lvlJc w:val="left"/>
      <w:pPr>
        <w:ind w:left="360" w:hanging="360"/>
      </w:pPr>
      <w:rPr>
        <w:rFonts w:hint="default"/>
        <w:b/>
        <w:sz w:val="27"/>
      </w:rPr>
    </w:lvl>
    <w:lvl w:ilvl="1">
      <w:start w:val="3"/>
      <w:numFmt w:val="decimal"/>
      <w:lvlText w:val="%1.%2"/>
      <w:lvlJc w:val="left"/>
      <w:pPr>
        <w:ind w:left="360" w:hanging="360"/>
      </w:pPr>
      <w:rPr>
        <w:rFonts w:hint="default"/>
        <w:b/>
        <w:sz w:val="27"/>
      </w:rPr>
    </w:lvl>
    <w:lvl w:ilvl="2">
      <w:start w:val="1"/>
      <w:numFmt w:val="decimal"/>
      <w:lvlText w:val="%1.%2.%3"/>
      <w:lvlJc w:val="left"/>
      <w:pPr>
        <w:ind w:left="720" w:hanging="720"/>
      </w:pPr>
      <w:rPr>
        <w:rFonts w:hint="default"/>
        <w:b/>
        <w:sz w:val="27"/>
      </w:rPr>
    </w:lvl>
    <w:lvl w:ilvl="3">
      <w:start w:val="1"/>
      <w:numFmt w:val="decimal"/>
      <w:lvlText w:val="%1.%2.%3.%4"/>
      <w:lvlJc w:val="left"/>
      <w:pPr>
        <w:ind w:left="720" w:hanging="720"/>
      </w:pPr>
      <w:rPr>
        <w:rFonts w:hint="default"/>
        <w:b/>
        <w:sz w:val="27"/>
      </w:rPr>
    </w:lvl>
    <w:lvl w:ilvl="4">
      <w:start w:val="1"/>
      <w:numFmt w:val="decimal"/>
      <w:lvlText w:val="%1.%2.%3.%4.%5"/>
      <w:lvlJc w:val="left"/>
      <w:pPr>
        <w:ind w:left="1080" w:hanging="1080"/>
      </w:pPr>
      <w:rPr>
        <w:rFonts w:hint="default"/>
        <w:b/>
        <w:sz w:val="27"/>
      </w:rPr>
    </w:lvl>
    <w:lvl w:ilvl="5">
      <w:start w:val="1"/>
      <w:numFmt w:val="decimal"/>
      <w:lvlText w:val="%1.%2.%3.%4.%5.%6"/>
      <w:lvlJc w:val="left"/>
      <w:pPr>
        <w:ind w:left="1080" w:hanging="1080"/>
      </w:pPr>
      <w:rPr>
        <w:rFonts w:hint="default"/>
        <w:b/>
        <w:sz w:val="27"/>
      </w:rPr>
    </w:lvl>
    <w:lvl w:ilvl="6">
      <w:start w:val="1"/>
      <w:numFmt w:val="decimal"/>
      <w:lvlText w:val="%1.%2.%3.%4.%5.%6.%7"/>
      <w:lvlJc w:val="left"/>
      <w:pPr>
        <w:ind w:left="1440" w:hanging="1440"/>
      </w:pPr>
      <w:rPr>
        <w:rFonts w:hint="default"/>
        <w:b/>
        <w:sz w:val="27"/>
      </w:rPr>
    </w:lvl>
    <w:lvl w:ilvl="7">
      <w:start w:val="1"/>
      <w:numFmt w:val="decimal"/>
      <w:lvlText w:val="%1.%2.%3.%4.%5.%6.%7.%8"/>
      <w:lvlJc w:val="left"/>
      <w:pPr>
        <w:ind w:left="1440" w:hanging="1440"/>
      </w:pPr>
      <w:rPr>
        <w:rFonts w:hint="default"/>
        <w:b/>
        <w:sz w:val="27"/>
      </w:rPr>
    </w:lvl>
    <w:lvl w:ilvl="8">
      <w:start w:val="1"/>
      <w:numFmt w:val="decimal"/>
      <w:lvlText w:val="%1.%2.%3.%4.%5.%6.%7.%8.%9"/>
      <w:lvlJc w:val="left"/>
      <w:pPr>
        <w:ind w:left="1800" w:hanging="1800"/>
      </w:pPr>
      <w:rPr>
        <w:rFonts w:hint="default"/>
        <w:b/>
        <w:sz w:val="27"/>
      </w:rPr>
    </w:lvl>
  </w:abstractNum>
  <w:num w:numId="1">
    <w:abstractNumId w:val="20"/>
  </w:num>
  <w:num w:numId="2">
    <w:abstractNumId w:val="26"/>
  </w:num>
  <w:num w:numId="3">
    <w:abstractNumId w:val="24"/>
  </w:num>
  <w:num w:numId="4">
    <w:abstractNumId w:val="9"/>
  </w:num>
  <w:num w:numId="5">
    <w:abstractNumId w:val="19"/>
  </w:num>
  <w:num w:numId="6">
    <w:abstractNumId w:val="27"/>
  </w:num>
  <w:num w:numId="7">
    <w:abstractNumId w:val="28"/>
  </w:num>
  <w:num w:numId="8">
    <w:abstractNumId w:val="14"/>
  </w:num>
  <w:num w:numId="9">
    <w:abstractNumId w:val="2"/>
  </w:num>
  <w:num w:numId="10">
    <w:abstractNumId w:val="1"/>
  </w:num>
  <w:num w:numId="11">
    <w:abstractNumId w:val="6"/>
  </w:num>
  <w:num w:numId="12">
    <w:abstractNumId w:val="11"/>
  </w:num>
  <w:num w:numId="13">
    <w:abstractNumId w:val="22"/>
  </w:num>
  <w:num w:numId="14">
    <w:abstractNumId w:val="30"/>
  </w:num>
  <w:num w:numId="15">
    <w:abstractNumId w:val="13"/>
  </w:num>
  <w:num w:numId="16">
    <w:abstractNumId w:val="17"/>
  </w:num>
  <w:num w:numId="17">
    <w:abstractNumId w:val="12"/>
  </w:num>
  <w:num w:numId="18">
    <w:abstractNumId w:val="7"/>
  </w:num>
  <w:num w:numId="19">
    <w:abstractNumId w:val="4"/>
  </w:num>
  <w:num w:numId="20">
    <w:abstractNumId w:val="10"/>
  </w:num>
  <w:num w:numId="21">
    <w:abstractNumId w:val="15"/>
  </w:num>
  <w:num w:numId="22">
    <w:abstractNumId w:val="21"/>
  </w:num>
  <w:num w:numId="23">
    <w:abstractNumId w:val="8"/>
  </w:num>
  <w:num w:numId="24">
    <w:abstractNumId w:val="23"/>
  </w:num>
  <w:num w:numId="25">
    <w:abstractNumId w:val="29"/>
  </w:num>
  <w:num w:numId="26">
    <w:abstractNumId w:val="25"/>
  </w:num>
  <w:num w:numId="27">
    <w:abstractNumId w:val="0"/>
  </w:num>
  <w:num w:numId="28">
    <w:abstractNumId w:val="16"/>
  </w:num>
  <w:num w:numId="29">
    <w:abstractNumId w:val="3"/>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7FF"/>
    <w:rsid w:val="0000322A"/>
    <w:rsid w:val="000073CD"/>
    <w:rsid w:val="00013290"/>
    <w:rsid w:val="00013751"/>
    <w:rsid w:val="00013E70"/>
    <w:rsid w:val="00014156"/>
    <w:rsid w:val="00016BE2"/>
    <w:rsid w:val="00021128"/>
    <w:rsid w:val="000271A4"/>
    <w:rsid w:val="00032B83"/>
    <w:rsid w:val="00032E6C"/>
    <w:rsid w:val="00033D61"/>
    <w:rsid w:val="000347A5"/>
    <w:rsid w:val="000348D2"/>
    <w:rsid w:val="00036038"/>
    <w:rsid w:val="00036117"/>
    <w:rsid w:val="0004002A"/>
    <w:rsid w:val="00040503"/>
    <w:rsid w:val="00043CC0"/>
    <w:rsid w:val="00044799"/>
    <w:rsid w:val="00044BEA"/>
    <w:rsid w:val="000475DC"/>
    <w:rsid w:val="00053584"/>
    <w:rsid w:val="000567DD"/>
    <w:rsid w:val="000607D6"/>
    <w:rsid w:val="00066E15"/>
    <w:rsid w:val="0007346C"/>
    <w:rsid w:val="00076C2F"/>
    <w:rsid w:val="00080B77"/>
    <w:rsid w:val="00082002"/>
    <w:rsid w:val="000820B0"/>
    <w:rsid w:val="00082A72"/>
    <w:rsid w:val="00083B80"/>
    <w:rsid w:val="000868CD"/>
    <w:rsid w:val="00090126"/>
    <w:rsid w:val="00097BDA"/>
    <w:rsid w:val="000A4147"/>
    <w:rsid w:val="000A5628"/>
    <w:rsid w:val="000A6310"/>
    <w:rsid w:val="000B2DE5"/>
    <w:rsid w:val="000B51D1"/>
    <w:rsid w:val="000B608B"/>
    <w:rsid w:val="000C2466"/>
    <w:rsid w:val="000C4DA6"/>
    <w:rsid w:val="000C666F"/>
    <w:rsid w:val="000C6B0E"/>
    <w:rsid w:val="000C7FEE"/>
    <w:rsid w:val="000D1B22"/>
    <w:rsid w:val="000D46F9"/>
    <w:rsid w:val="000E06A6"/>
    <w:rsid w:val="000E1349"/>
    <w:rsid w:val="000E3F7C"/>
    <w:rsid w:val="000E498E"/>
    <w:rsid w:val="000F3718"/>
    <w:rsid w:val="000F7DAA"/>
    <w:rsid w:val="000F7E3C"/>
    <w:rsid w:val="001013CE"/>
    <w:rsid w:val="0010500F"/>
    <w:rsid w:val="001130C4"/>
    <w:rsid w:val="00113A6D"/>
    <w:rsid w:val="0011434A"/>
    <w:rsid w:val="00122AA4"/>
    <w:rsid w:val="00124AB6"/>
    <w:rsid w:val="00130488"/>
    <w:rsid w:val="00152040"/>
    <w:rsid w:val="00161FD8"/>
    <w:rsid w:val="001628A4"/>
    <w:rsid w:val="00162BA3"/>
    <w:rsid w:val="0016303D"/>
    <w:rsid w:val="00167F6A"/>
    <w:rsid w:val="00170254"/>
    <w:rsid w:val="00174899"/>
    <w:rsid w:val="00174AA8"/>
    <w:rsid w:val="001805AD"/>
    <w:rsid w:val="00180758"/>
    <w:rsid w:val="001810FB"/>
    <w:rsid w:val="001854B9"/>
    <w:rsid w:val="00186FAA"/>
    <w:rsid w:val="00190FD8"/>
    <w:rsid w:val="00192B1F"/>
    <w:rsid w:val="00196D06"/>
    <w:rsid w:val="001A7309"/>
    <w:rsid w:val="001A773A"/>
    <w:rsid w:val="001B0F91"/>
    <w:rsid w:val="001B10FF"/>
    <w:rsid w:val="001B22D6"/>
    <w:rsid w:val="001B29E4"/>
    <w:rsid w:val="001C26B8"/>
    <w:rsid w:val="001C363B"/>
    <w:rsid w:val="001C650F"/>
    <w:rsid w:val="001C6EA8"/>
    <w:rsid w:val="001D0735"/>
    <w:rsid w:val="001D07AC"/>
    <w:rsid w:val="001D19BC"/>
    <w:rsid w:val="001D2328"/>
    <w:rsid w:val="001D2C56"/>
    <w:rsid w:val="001D4B7C"/>
    <w:rsid w:val="001E0707"/>
    <w:rsid w:val="001E09C9"/>
    <w:rsid w:val="001E0EBE"/>
    <w:rsid w:val="001E65DD"/>
    <w:rsid w:val="001F049A"/>
    <w:rsid w:val="001F5CFD"/>
    <w:rsid w:val="001F5D00"/>
    <w:rsid w:val="001F7FA3"/>
    <w:rsid w:val="0020097B"/>
    <w:rsid w:val="00200E0E"/>
    <w:rsid w:val="00205D60"/>
    <w:rsid w:val="00206D0B"/>
    <w:rsid w:val="00212012"/>
    <w:rsid w:val="00212F57"/>
    <w:rsid w:val="0021390E"/>
    <w:rsid w:val="002141A9"/>
    <w:rsid w:val="0021647E"/>
    <w:rsid w:val="00222B82"/>
    <w:rsid w:val="00223610"/>
    <w:rsid w:val="00225282"/>
    <w:rsid w:val="00227417"/>
    <w:rsid w:val="00230390"/>
    <w:rsid w:val="002337CA"/>
    <w:rsid w:val="00236E5E"/>
    <w:rsid w:val="00241B5E"/>
    <w:rsid w:val="00243224"/>
    <w:rsid w:val="00243F52"/>
    <w:rsid w:val="00244396"/>
    <w:rsid w:val="0024453D"/>
    <w:rsid w:val="00251824"/>
    <w:rsid w:val="00254149"/>
    <w:rsid w:val="0025561D"/>
    <w:rsid w:val="002563B9"/>
    <w:rsid w:val="00256B7D"/>
    <w:rsid w:val="002605A0"/>
    <w:rsid w:val="00261F52"/>
    <w:rsid w:val="0026503D"/>
    <w:rsid w:val="0026733D"/>
    <w:rsid w:val="00270F7D"/>
    <w:rsid w:val="0027501E"/>
    <w:rsid w:val="002762F8"/>
    <w:rsid w:val="0027718F"/>
    <w:rsid w:val="00287BFD"/>
    <w:rsid w:val="00294171"/>
    <w:rsid w:val="00296935"/>
    <w:rsid w:val="002A0349"/>
    <w:rsid w:val="002A0D7A"/>
    <w:rsid w:val="002A3467"/>
    <w:rsid w:val="002A524F"/>
    <w:rsid w:val="002A59E1"/>
    <w:rsid w:val="002B20E3"/>
    <w:rsid w:val="002B5A7D"/>
    <w:rsid w:val="002C37E9"/>
    <w:rsid w:val="002C3A5B"/>
    <w:rsid w:val="002C6E47"/>
    <w:rsid w:val="002D6BB5"/>
    <w:rsid w:val="002E3638"/>
    <w:rsid w:val="002F2979"/>
    <w:rsid w:val="002F3667"/>
    <w:rsid w:val="002F47C2"/>
    <w:rsid w:val="002F6EDC"/>
    <w:rsid w:val="00300EFA"/>
    <w:rsid w:val="00301CC2"/>
    <w:rsid w:val="00303FF3"/>
    <w:rsid w:val="003048D2"/>
    <w:rsid w:val="00304AB3"/>
    <w:rsid w:val="00304BF0"/>
    <w:rsid w:val="00305A31"/>
    <w:rsid w:val="00315E8D"/>
    <w:rsid w:val="00324C82"/>
    <w:rsid w:val="00327C6D"/>
    <w:rsid w:val="00330019"/>
    <w:rsid w:val="00331514"/>
    <w:rsid w:val="00333F34"/>
    <w:rsid w:val="0034013E"/>
    <w:rsid w:val="0034707A"/>
    <w:rsid w:val="0035364C"/>
    <w:rsid w:val="00361D60"/>
    <w:rsid w:val="00362B3B"/>
    <w:rsid w:val="00363D7A"/>
    <w:rsid w:val="0036597C"/>
    <w:rsid w:val="00372D61"/>
    <w:rsid w:val="00373E08"/>
    <w:rsid w:val="00376455"/>
    <w:rsid w:val="00377E49"/>
    <w:rsid w:val="00382707"/>
    <w:rsid w:val="003865C5"/>
    <w:rsid w:val="00386856"/>
    <w:rsid w:val="003A3E26"/>
    <w:rsid w:val="003A41F1"/>
    <w:rsid w:val="003B0CF6"/>
    <w:rsid w:val="003B276C"/>
    <w:rsid w:val="003B3B8B"/>
    <w:rsid w:val="003B5CAD"/>
    <w:rsid w:val="003B625D"/>
    <w:rsid w:val="003B7FA6"/>
    <w:rsid w:val="003C0FC6"/>
    <w:rsid w:val="003C73A8"/>
    <w:rsid w:val="003D1988"/>
    <w:rsid w:val="003D3200"/>
    <w:rsid w:val="003D3D58"/>
    <w:rsid w:val="003D5DF3"/>
    <w:rsid w:val="003D7B94"/>
    <w:rsid w:val="003D7E61"/>
    <w:rsid w:val="003E08E1"/>
    <w:rsid w:val="003E2445"/>
    <w:rsid w:val="003E3C8E"/>
    <w:rsid w:val="003E5FD4"/>
    <w:rsid w:val="003F12B7"/>
    <w:rsid w:val="003F1622"/>
    <w:rsid w:val="003F473B"/>
    <w:rsid w:val="003F4C37"/>
    <w:rsid w:val="003F6D89"/>
    <w:rsid w:val="004004F4"/>
    <w:rsid w:val="004005B8"/>
    <w:rsid w:val="00402214"/>
    <w:rsid w:val="00402C74"/>
    <w:rsid w:val="004051BC"/>
    <w:rsid w:val="004054E5"/>
    <w:rsid w:val="00405800"/>
    <w:rsid w:val="00407C18"/>
    <w:rsid w:val="00411C30"/>
    <w:rsid w:val="00412D07"/>
    <w:rsid w:val="00413608"/>
    <w:rsid w:val="00414D6C"/>
    <w:rsid w:val="004156E5"/>
    <w:rsid w:val="00417BF0"/>
    <w:rsid w:val="00420263"/>
    <w:rsid w:val="00421B33"/>
    <w:rsid w:val="004255C0"/>
    <w:rsid w:val="004278F3"/>
    <w:rsid w:val="00427E61"/>
    <w:rsid w:val="00431A96"/>
    <w:rsid w:val="00435372"/>
    <w:rsid w:val="004355BA"/>
    <w:rsid w:val="00435783"/>
    <w:rsid w:val="00435A56"/>
    <w:rsid w:val="00440281"/>
    <w:rsid w:val="00440790"/>
    <w:rsid w:val="00440B93"/>
    <w:rsid w:val="0045129F"/>
    <w:rsid w:val="004532B4"/>
    <w:rsid w:val="00453529"/>
    <w:rsid w:val="00454844"/>
    <w:rsid w:val="00457E3D"/>
    <w:rsid w:val="00462068"/>
    <w:rsid w:val="00470841"/>
    <w:rsid w:val="00471818"/>
    <w:rsid w:val="00475EEF"/>
    <w:rsid w:val="00476FB4"/>
    <w:rsid w:val="00480C4F"/>
    <w:rsid w:val="00481453"/>
    <w:rsid w:val="00483BD1"/>
    <w:rsid w:val="004847BB"/>
    <w:rsid w:val="004953D1"/>
    <w:rsid w:val="004A51C4"/>
    <w:rsid w:val="004A54F2"/>
    <w:rsid w:val="004A6A29"/>
    <w:rsid w:val="004B5F8C"/>
    <w:rsid w:val="004B66EF"/>
    <w:rsid w:val="004B7807"/>
    <w:rsid w:val="004C0235"/>
    <w:rsid w:val="004C1375"/>
    <w:rsid w:val="004C21A2"/>
    <w:rsid w:val="004C495D"/>
    <w:rsid w:val="004C525E"/>
    <w:rsid w:val="004C6434"/>
    <w:rsid w:val="004D2955"/>
    <w:rsid w:val="004D2F43"/>
    <w:rsid w:val="004D4F12"/>
    <w:rsid w:val="004D6B68"/>
    <w:rsid w:val="004D7327"/>
    <w:rsid w:val="004E4BDB"/>
    <w:rsid w:val="004E6772"/>
    <w:rsid w:val="004F1DE4"/>
    <w:rsid w:val="004F1E0A"/>
    <w:rsid w:val="004F29BC"/>
    <w:rsid w:val="004F312B"/>
    <w:rsid w:val="004F4897"/>
    <w:rsid w:val="004F6078"/>
    <w:rsid w:val="004F737A"/>
    <w:rsid w:val="004F7844"/>
    <w:rsid w:val="00507697"/>
    <w:rsid w:val="0051050D"/>
    <w:rsid w:val="00510978"/>
    <w:rsid w:val="00511447"/>
    <w:rsid w:val="0051157A"/>
    <w:rsid w:val="00515074"/>
    <w:rsid w:val="005167E4"/>
    <w:rsid w:val="0051779E"/>
    <w:rsid w:val="00517B48"/>
    <w:rsid w:val="00517BE0"/>
    <w:rsid w:val="00521AE6"/>
    <w:rsid w:val="00522479"/>
    <w:rsid w:val="005225F8"/>
    <w:rsid w:val="00522D9B"/>
    <w:rsid w:val="00525626"/>
    <w:rsid w:val="00526A13"/>
    <w:rsid w:val="00531B56"/>
    <w:rsid w:val="005338A0"/>
    <w:rsid w:val="0053495A"/>
    <w:rsid w:val="00535A69"/>
    <w:rsid w:val="0053661A"/>
    <w:rsid w:val="00545046"/>
    <w:rsid w:val="00561442"/>
    <w:rsid w:val="00561505"/>
    <w:rsid w:val="00565023"/>
    <w:rsid w:val="00565F51"/>
    <w:rsid w:val="005669EF"/>
    <w:rsid w:val="00570996"/>
    <w:rsid w:val="00570C64"/>
    <w:rsid w:val="00572660"/>
    <w:rsid w:val="005771D5"/>
    <w:rsid w:val="005802FD"/>
    <w:rsid w:val="005850DB"/>
    <w:rsid w:val="00590FAC"/>
    <w:rsid w:val="005916E9"/>
    <w:rsid w:val="00595C4D"/>
    <w:rsid w:val="005965F1"/>
    <w:rsid w:val="005A1CD6"/>
    <w:rsid w:val="005A53F1"/>
    <w:rsid w:val="005B7381"/>
    <w:rsid w:val="005C56BE"/>
    <w:rsid w:val="005C57CC"/>
    <w:rsid w:val="005C5E9E"/>
    <w:rsid w:val="005C7859"/>
    <w:rsid w:val="005D0DEB"/>
    <w:rsid w:val="005D0EC6"/>
    <w:rsid w:val="005D379D"/>
    <w:rsid w:val="005D5E2E"/>
    <w:rsid w:val="005D69EA"/>
    <w:rsid w:val="005E2A96"/>
    <w:rsid w:val="005E3FF4"/>
    <w:rsid w:val="005E41FB"/>
    <w:rsid w:val="005E426C"/>
    <w:rsid w:val="005E6002"/>
    <w:rsid w:val="005E7CBE"/>
    <w:rsid w:val="005F59BB"/>
    <w:rsid w:val="005F7F92"/>
    <w:rsid w:val="00601468"/>
    <w:rsid w:val="006036B4"/>
    <w:rsid w:val="00610DD2"/>
    <w:rsid w:val="0061213E"/>
    <w:rsid w:val="006162C1"/>
    <w:rsid w:val="00621980"/>
    <w:rsid w:val="006225FC"/>
    <w:rsid w:val="006229A9"/>
    <w:rsid w:val="006250AA"/>
    <w:rsid w:val="00626408"/>
    <w:rsid w:val="00630309"/>
    <w:rsid w:val="00632EE2"/>
    <w:rsid w:val="00633FEA"/>
    <w:rsid w:val="00634375"/>
    <w:rsid w:val="006447C7"/>
    <w:rsid w:val="00647821"/>
    <w:rsid w:val="00647CA9"/>
    <w:rsid w:val="006516D3"/>
    <w:rsid w:val="00651B69"/>
    <w:rsid w:val="00657433"/>
    <w:rsid w:val="0066007D"/>
    <w:rsid w:val="00662183"/>
    <w:rsid w:val="00666ED2"/>
    <w:rsid w:val="00667F59"/>
    <w:rsid w:val="006706DD"/>
    <w:rsid w:val="00676F69"/>
    <w:rsid w:val="00677554"/>
    <w:rsid w:val="00680BF3"/>
    <w:rsid w:val="00681657"/>
    <w:rsid w:val="00683E42"/>
    <w:rsid w:val="0068427C"/>
    <w:rsid w:val="006846E1"/>
    <w:rsid w:val="00686D62"/>
    <w:rsid w:val="00687383"/>
    <w:rsid w:val="00694C08"/>
    <w:rsid w:val="00694FA2"/>
    <w:rsid w:val="0069661F"/>
    <w:rsid w:val="006976E9"/>
    <w:rsid w:val="006977F8"/>
    <w:rsid w:val="006A311B"/>
    <w:rsid w:val="006A358C"/>
    <w:rsid w:val="006A4AF6"/>
    <w:rsid w:val="006A5739"/>
    <w:rsid w:val="006A7A4A"/>
    <w:rsid w:val="006B6D94"/>
    <w:rsid w:val="006B7324"/>
    <w:rsid w:val="006C1798"/>
    <w:rsid w:val="006C21CB"/>
    <w:rsid w:val="006C37F4"/>
    <w:rsid w:val="006C4741"/>
    <w:rsid w:val="006C4E20"/>
    <w:rsid w:val="006C500D"/>
    <w:rsid w:val="006C5ACA"/>
    <w:rsid w:val="006C7ECE"/>
    <w:rsid w:val="006D433A"/>
    <w:rsid w:val="006D5BEB"/>
    <w:rsid w:val="006E4451"/>
    <w:rsid w:val="006E569E"/>
    <w:rsid w:val="006F38C7"/>
    <w:rsid w:val="006F3AEB"/>
    <w:rsid w:val="007046EC"/>
    <w:rsid w:val="00705A66"/>
    <w:rsid w:val="007165A7"/>
    <w:rsid w:val="00721CBD"/>
    <w:rsid w:val="0072283E"/>
    <w:rsid w:val="00723157"/>
    <w:rsid w:val="00723293"/>
    <w:rsid w:val="00723E2E"/>
    <w:rsid w:val="00724419"/>
    <w:rsid w:val="00724B25"/>
    <w:rsid w:val="007268C0"/>
    <w:rsid w:val="00727D16"/>
    <w:rsid w:val="007320D0"/>
    <w:rsid w:val="0073790E"/>
    <w:rsid w:val="00737B53"/>
    <w:rsid w:val="00744EA9"/>
    <w:rsid w:val="00744F66"/>
    <w:rsid w:val="00745A99"/>
    <w:rsid w:val="00747327"/>
    <w:rsid w:val="00752FA9"/>
    <w:rsid w:val="00753256"/>
    <w:rsid w:val="007556EC"/>
    <w:rsid w:val="00756CF0"/>
    <w:rsid w:val="00763691"/>
    <w:rsid w:val="0077110C"/>
    <w:rsid w:val="00772D9A"/>
    <w:rsid w:val="007802D0"/>
    <w:rsid w:val="007854CA"/>
    <w:rsid w:val="00790E7C"/>
    <w:rsid w:val="007931C7"/>
    <w:rsid w:val="00793544"/>
    <w:rsid w:val="0079687F"/>
    <w:rsid w:val="00796DC9"/>
    <w:rsid w:val="007A7418"/>
    <w:rsid w:val="007B06E9"/>
    <w:rsid w:val="007B127C"/>
    <w:rsid w:val="007B1742"/>
    <w:rsid w:val="007B2A82"/>
    <w:rsid w:val="007B4492"/>
    <w:rsid w:val="007B59C8"/>
    <w:rsid w:val="007C061E"/>
    <w:rsid w:val="007C34E9"/>
    <w:rsid w:val="007C3AF1"/>
    <w:rsid w:val="007C3D9D"/>
    <w:rsid w:val="007C3F76"/>
    <w:rsid w:val="007C3F96"/>
    <w:rsid w:val="007D3D31"/>
    <w:rsid w:val="007D7BD4"/>
    <w:rsid w:val="007E1053"/>
    <w:rsid w:val="007E749D"/>
    <w:rsid w:val="007F2506"/>
    <w:rsid w:val="008052DF"/>
    <w:rsid w:val="00810FB1"/>
    <w:rsid w:val="00817383"/>
    <w:rsid w:val="0082088A"/>
    <w:rsid w:val="00822A95"/>
    <w:rsid w:val="008246BD"/>
    <w:rsid w:val="00825650"/>
    <w:rsid w:val="0082794C"/>
    <w:rsid w:val="008320B8"/>
    <w:rsid w:val="00837716"/>
    <w:rsid w:val="00841F7C"/>
    <w:rsid w:val="0084271F"/>
    <w:rsid w:val="008469B9"/>
    <w:rsid w:val="00850132"/>
    <w:rsid w:val="008503EF"/>
    <w:rsid w:val="00850A1F"/>
    <w:rsid w:val="0085564D"/>
    <w:rsid w:val="00857A1C"/>
    <w:rsid w:val="00860377"/>
    <w:rsid w:val="00860C0C"/>
    <w:rsid w:val="00865107"/>
    <w:rsid w:val="008672AB"/>
    <w:rsid w:val="008672DC"/>
    <w:rsid w:val="00876EEB"/>
    <w:rsid w:val="00880362"/>
    <w:rsid w:val="00884E61"/>
    <w:rsid w:val="00884F5E"/>
    <w:rsid w:val="00886E25"/>
    <w:rsid w:val="00892E90"/>
    <w:rsid w:val="00896221"/>
    <w:rsid w:val="008A7C44"/>
    <w:rsid w:val="008B04F1"/>
    <w:rsid w:val="008B5DCF"/>
    <w:rsid w:val="008B6626"/>
    <w:rsid w:val="008B7E00"/>
    <w:rsid w:val="008C3961"/>
    <w:rsid w:val="008C3C5C"/>
    <w:rsid w:val="008C60D4"/>
    <w:rsid w:val="008C6AC4"/>
    <w:rsid w:val="008D3613"/>
    <w:rsid w:val="008D46CD"/>
    <w:rsid w:val="008D6C81"/>
    <w:rsid w:val="008E246E"/>
    <w:rsid w:val="008E441F"/>
    <w:rsid w:val="008E55F3"/>
    <w:rsid w:val="008E7AFD"/>
    <w:rsid w:val="008F323A"/>
    <w:rsid w:val="008F38DF"/>
    <w:rsid w:val="008F46FB"/>
    <w:rsid w:val="008F66CD"/>
    <w:rsid w:val="008F685D"/>
    <w:rsid w:val="008F6E51"/>
    <w:rsid w:val="008F7C76"/>
    <w:rsid w:val="00901934"/>
    <w:rsid w:val="00902102"/>
    <w:rsid w:val="0090494C"/>
    <w:rsid w:val="00906045"/>
    <w:rsid w:val="00906C21"/>
    <w:rsid w:val="00910F9A"/>
    <w:rsid w:val="00911B8F"/>
    <w:rsid w:val="009154E4"/>
    <w:rsid w:val="00917846"/>
    <w:rsid w:val="00921368"/>
    <w:rsid w:val="00925599"/>
    <w:rsid w:val="00926DE7"/>
    <w:rsid w:val="0092756A"/>
    <w:rsid w:val="00933741"/>
    <w:rsid w:val="0093418B"/>
    <w:rsid w:val="009420E1"/>
    <w:rsid w:val="00942D8A"/>
    <w:rsid w:val="009436E1"/>
    <w:rsid w:val="0094762F"/>
    <w:rsid w:val="00950501"/>
    <w:rsid w:val="009524DB"/>
    <w:rsid w:val="0095453E"/>
    <w:rsid w:val="00955C2A"/>
    <w:rsid w:val="00957B5F"/>
    <w:rsid w:val="00962BBD"/>
    <w:rsid w:val="009638A1"/>
    <w:rsid w:val="009646FD"/>
    <w:rsid w:val="00965240"/>
    <w:rsid w:val="00966C55"/>
    <w:rsid w:val="00982BCC"/>
    <w:rsid w:val="00987DA1"/>
    <w:rsid w:val="00994AD2"/>
    <w:rsid w:val="0099624B"/>
    <w:rsid w:val="009A387D"/>
    <w:rsid w:val="009A3B34"/>
    <w:rsid w:val="009A4EBD"/>
    <w:rsid w:val="009C068B"/>
    <w:rsid w:val="009C56B2"/>
    <w:rsid w:val="009C6453"/>
    <w:rsid w:val="009C763D"/>
    <w:rsid w:val="009C7FC3"/>
    <w:rsid w:val="009D0BC0"/>
    <w:rsid w:val="009D289C"/>
    <w:rsid w:val="009D28C3"/>
    <w:rsid w:val="009D4C59"/>
    <w:rsid w:val="009D5A05"/>
    <w:rsid w:val="009D791C"/>
    <w:rsid w:val="009E0796"/>
    <w:rsid w:val="009E16B6"/>
    <w:rsid w:val="009E2789"/>
    <w:rsid w:val="009E41B7"/>
    <w:rsid w:val="009E566D"/>
    <w:rsid w:val="009E57A6"/>
    <w:rsid w:val="009F0443"/>
    <w:rsid w:val="009F3852"/>
    <w:rsid w:val="009F39BE"/>
    <w:rsid w:val="009F7214"/>
    <w:rsid w:val="009F72CE"/>
    <w:rsid w:val="00A055E8"/>
    <w:rsid w:val="00A07367"/>
    <w:rsid w:val="00A15138"/>
    <w:rsid w:val="00A279C2"/>
    <w:rsid w:val="00A302CE"/>
    <w:rsid w:val="00A3143C"/>
    <w:rsid w:val="00A32F87"/>
    <w:rsid w:val="00A33117"/>
    <w:rsid w:val="00A33AD4"/>
    <w:rsid w:val="00A34114"/>
    <w:rsid w:val="00A34BBF"/>
    <w:rsid w:val="00A35CBC"/>
    <w:rsid w:val="00A36F60"/>
    <w:rsid w:val="00A422C3"/>
    <w:rsid w:val="00A42FEA"/>
    <w:rsid w:val="00A43152"/>
    <w:rsid w:val="00A4568F"/>
    <w:rsid w:val="00A46543"/>
    <w:rsid w:val="00A5194D"/>
    <w:rsid w:val="00A62D52"/>
    <w:rsid w:val="00A6672B"/>
    <w:rsid w:val="00A75699"/>
    <w:rsid w:val="00A86035"/>
    <w:rsid w:val="00A9768E"/>
    <w:rsid w:val="00A97A91"/>
    <w:rsid w:val="00AA255E"/>
    <w:rsid w:val="00AA5899"/>
    <w:rsid w:val="00AB23F0"/>
    <w:rsid w:val="00AB6FB2"/>
    <w:rsid w:val="00AB770B"/>
    <w:rsid w:val="00AC062F"/>
    <w:rsid w:val="00AC2E30"/>
    <w:rsid w:val="00AC7126"/>
    <w:rsid w:val="00AC74DE"/>
    <w:rsid w:val="00AC7A71"/>
    <w:rsid w:val="00AD18B6"/>
    <w:rsid w:val="00AD3689"/>
    <w:rsid w:val="00AD4775"/>
    <w:rsid w:val="00AD7329"/>
    <w:rsid w:val="00AE04A0"/>
    <w:rsid w:val="00AE130C"/>
    <w:rsid w:val="00AE2AAE"/>
    <w:rsid w:val="00AE565A"/>
    <w:rsid w:val="00AE6186"/>
    <w:rsid w:val="00AE6ED0"/>
    <w:rsid w:val="00AF5309"/>
    <w:rsid w:val="00AF5BD5"/>
    <w:rsid w:val="00AF6102"/>
    <w:rsid w:val="00AF6560"/>
    <w:rsid w:val="00AF67C4"/>
    <w:rsid w:val="00AF7DF0"/>
    <w:rsid w:val="00B01E5C"/>
    <w:rsid w:val="00B03089"/>
    <w:rsid w:val="00B05E44"/>
    <w:rsid w:val="00B0712D"/>
    <w:rsid w:val="00B07A3D"/>
    <w:rsid w:val="00B134C9"/>
    <w:rsid w:val="00B13AB3"/>
    <w:rsid w:val="00B15841"/>
    <w:rsid w:val="00B2024A"/>
    <w:rsid w:val="00B21779"/>
    <w:rsid w:val="00B227CA"/>
    <w:rsid w:val="00B22BB8"/>
    <w:rsid w:val="00B249A9"/>
    <w:rsid w:val="00B25DCC"/>
    <w:rsid w:val="00B27CAB"/>
    <w:rsid w:val="00B31657"/>
    <w:rsid w:val="00B32DD7"/>
    <w:rsid w:val="00B343F9"/>
    <w:rsid w:val="00B3477B"/>
    <w:rsid w:val="00B41133"/>
    <w:rsid w:val="00B44566"/>
    <w:rsid w:val="00B45A28"/>
    <w:rsid w:val="00B524A7"/>
    <w:rsid w:val="00B53BB0"/>
    <w:rsid w:val="00B54459"/>
    <w:rsid w:val="00B62EA2"/>
    <w:rsid w:val="00B640BF"/>
    <w:rsid w:val="00B6551B"/>
    <w:rsid w:val="00B662C3"/>
    <w:rsid w:val="00B679D0"/>
    <w:rsid w:val="00B71191"/>
    <w:rsid w:val="00B7187C"/>
    <w:rsid w:val="00B71DEB"/>
    <w:rsid w:val="00B73716"/>
    <w:rsid w:val="00B75016"/>
    <w:rsid w:val="00B806AF"/>
    <w:rsid w:val="00B81BB3"/>
    <w:rsid w:val="00B867EA"/>
    <w:rsid w:val="00B91BFD"/>
    <w:rsid w:val="00B93039"/>
    <w:rsid w:val="00B935D2"/>
    <w:rsid w:val="00B93EB0"/>
    <w:rsid w:val="00B95B71"/>
    <w:rsid w:val="00B96F21"/>
    <w:rsid w:val="00BA1AF5"/>
    <w:rsid w:val="00BA3FBB"/>
    <w:rsid w:val="00BB1560"/>
    <w:rsid w:val="00BB2D9A"/>
    <w:rsid w:val="00BB762F"/>
    <w:rsid w:val="00BC0985"/>
    <w:rsid w:val="00BC1553"/>
    <w:rsid w:val="00BC33C7"/>
    <w:rsid w:val="00BC4F26"/>
    <w:rsid w:val="00BC7755"/>
    <w:rsid w:val="00BD0A14"/>
    <w:rsid w:val="00BD3901"/>
    <w:rsid w:val="00BD4951"/>
    <w:rsid w:val="00BE2568"/>
    <w:rsid w:val="00BE325F"/>
    <w:rsid w:val="00BE4435"/>
    <w:rsid w:val="00BE59C5"/>
    <w:rsid w:val="00BE5B75"/>
    <w:rsid w:val="00BE760D"/>
    <w:rsid w:val="00BF1A4D"/>
    <w:rsid w:val="00BF1C0E"/>
    <w:rsid w:val="00BF34D5"/>
    <w:rsid w:val="00C014CD"/>
    <w:rsid w:val="00C038D6"/>
    <w:rsid w:val="00C0394B"/>
    <w:rsid w:val="00C06383"/>
    <w:rsid w:val="00C06A42"/>
    <w:rsid w:val="00C071C3"/>
    <w:rsid w:val="00C119F2"/>
    <w:rsid w:val="00C1349E"/>
    <w:rsid w:val="00C14784"/>
    <w:rsid w:val="00C1653F"/>
    <w:rsid w:val="00C2490C"/>
    <w:rsid w:val="00C308F9"/>
    <w:rsid w:val="00C31259"/>
    <w:rsid w:val="00C33549"/>
    <w:rsid w:val="00C34D3C"/>
    <w:rsid w:val="00C36127"/>
    <w:rsid w:val="00C36A93"/>
    <w:rsid w:val="00C430E5"/>
    <w:rsid w:val="00C46EA4"/>
    <w:rsid w:val="00C470D4"/>
    <w:rsid w:val="00C53530"/>
    <w:rsid w:val="00C608F3"/>
    <w:rsid w:val="00C65613"/>
    <w:rsid w:val="00C65F36"/>
    <w:rsid w:val="00C67BEC"/>
    <w:rsid w:val="00C81AAA"/>
    <w:rsid w:val="00C81B26"/>
    <w:rsid w:val="00C82DCD"/>
    <w:rsid w:val="00C83512"/>
    <w:rsid w:val="00C8422A"/>
    <w:rsid w:val="00C91DE3"/>
    <w:rsid w:val="00C93AEF"/>
    <w:rsid w:val="00CA033F"/>
    <w:rsid w:val="00CA0A85"/>
    <w:rsid w:val="00CA3E24"/>
    <w:rsid w:val="00CA7744"/>
    <w:rsid w:val="00CB0D98"/>
    <w:rsid w:val="00CB0E6E"/>
    <w:rsid w:val="00CB19C9"/>
    <w:rsid w:val="00CB33BA"/>
    <w:rsid w:val="00CB54D0"/>
    <w:rsid w:val="00CB7DDE"/>
    <w:rsid w:val="00CC47C2"/>
    <w:rsid w:val="00CC514C"/>
    <w:rsid w:val="00CC553D"/>
    <w:rsid w:val="00CC70A7"/>
    <w:rsid w:val="00CD05AF"/>
    <w:rsid w:val="00CD2D3F"/>
    <w:rsid w:val="00CD46AC"/>
    <w:rsid w:val="00CD735D"/>
    <w:rsid w:val="00CE0D54"/>
    <w:rsid w:val="00CE3A2C"/>
    <w:rsid w:val="00CE6692"/>
    <w:rsid w:val="00CE70AC"/>
    <w:rsid w:val="00CF052C"/>
    <w:rsid w:val="00CF2A98"/>
    <w:rsid w:val="00CF339C"/>
    <w:rsid w:val="00CF3FDE"/>
    <w:rsid w:val="00CF61B4"/>
    <w:rsid w:val="00CF72BF"/>
    <w:rsid w:val="00D05238"/>
    <w:rsid w:val="00D10372"/>
    <w:rsid w:val="00D10A8D"/>
    <w:rsid w:val="00D10BAC"/>
    <w:rsid w:val="00D13F7B"/>
    <w:rsid w:val="00D1567A"/>
    <w:rsid w:val="00D16719"/>
    <w:rsid w:val="00D20369"/>
    <w:rsid w:val="00D21CD3"/>
    <w:rsid w:val="00D22294"/>
    <w:rsid w:val="00D228C9"/>
    <w:rsid w:val="00D27EA8"/>
    <w:rsid w:val="00D30D2F"/>
    <w:rsid w:val="00D35304"/>
    <w:rsid w:val="00D44E52"/>
    <w:rsid w:val="00D45526"/>
    <w:rsid w:val="00D46F11"/>
    <w:rsid w:val="00D47633"/>
    <w:rsid w:val="00D51049"/>
    <w:rsid w:val="00D55FE1"/>
    <w:rsid w:val="00D56B44"/>
    <w:rsid w:val="00D6220F"/>
    <w:rsid w:val="00D62CF5"/>
    <w:rsid w:val="00D6602D"/>
    <w:rsid w:val="00D75FD7"/>
    <w:rsid w:val="00D77E8C"/>
    <w:rsid w:val="00D800B6"/>
    <w:rsid w:val="00D854F9"/>
    <w:rsid w:val="00D9171E"/>
    <w:rsid w:val="00D92FDE"/>
    <w:rsid w:val="00D9345A"/>
    <w:rsid w:val="00D938F9"/>
    <w:rsid w:val="00DA219C"/>
    <w:rsid w:val="00DA594C"/>
    <w:rsid w:val="00DA697B"/>
    <w:rsid w:val="00DB056F"/>
    <w:rsid w:val="00DB0973"/>
    <w:rsid w:val="00DB17CF"/>
    <w:rsid w:val="00DB1E6B"/>
    <w:rsid w:val="00DB2D14"/>
    <w:rsid w:val="00DB43AF"/>
    <w:rsid w:val="00DB6ACB"/>
    <w:rsid w:val="00DC07FF"/>
    <w:rsid w:val="00DC3899"/>
    <w:rsid w:val="00DC3D63"/>
    <w:rsid w:val="00DC5306"/>
    <w:rsid w:val="00DD2534"/>
    <w:rsid w:val="00DD317A"/>
    <w:rsid w:val="00DD3526"/>
    <w:rsid w:val="00DD3BEE"/>
    <w:rsid w:val="00DD4A66"/>
    <w:rsid w:val="00DD66E9"/>
    <w:rsid w:val="00DD7185"/>
    <w:rsid w:val="00DD7778"/>
    <w:rsid w:val="00DE04FF"/>
    <w:rsid w:val="00DE1472"/>
    <w:rsid w:val="00DE3751"/>
    <w:rsid w:val="00DE3C24"/>
    <w:rsid w:val="00DE6FDF"/>
    <w:rsid w:val="00DE792A"/>
    <w:rsid w:val="00DE7FB2"/>
    <w:rsid w:val="00DF6FFE"/>
    <w:rsid w:val="00E01D83"/>
    <w:rsid w:val="00E02F7E"/>
    <w:rsid w:val="00E05805"/>
    <w:rsid w:val="00E10804"/>
    <w:rsid w:val="00E12DC5"/>
    <w:rsid w:val="00E13C2E"/>
    <w:rsid w:val="00E15D83"/>
    <w:rsid w:val="00E20D54"/>
    <w:rsid w:val="00E2316B"/>
    <w:rsid w:val="00E2399F"/>
    <w:rsid w:val="00E23EB4"/>
    <w:rsid w:val="00E24A10"/>
    <w:rsid w:val="00E26C11"/>
    <w:rsid w:val="00E30C8B"/>
    <w:rsid w:val="00E31893"/>
    <w:rsid w:val="00E32832"/>
    <w:rsid w:val="00E32B79"/>
    <w:rsid w:val="00E34920"/>
    <w:rsid w:val="00E3495F"/>
    <w:rsid w:val="00E35638"/>
    <w:rsid w:val="00E35BD8"/>
    <w:rsid w:val="00E45E34"/>
    <w:rsid w:val="00E4602B"/>
    <w:rsid w:val="00E464A5"/>
    <w:rsid w:val="00E475F0"/>
    <w:rsid w:val="00E522C8"/>
    <w:rsid w:val="00E56847"/>
    <w:rsid w:val="00E61AA0"/>
    <w:rsid w:val="00E700C9"/>
    <w:rsid w:val="00E7374F"/>
    <w:rsid w:val="00E764BF"/>
    <w:rsid w:val="00E824EE"/>
    <w:rsid w:val="00E83BC6"/>
    <w:rsid w:val="00E8405F"/>
    <w:rsid w:val="00E841B2"/>
    <w:rsid w:val="00E853CE"/>
    <w:rsid w:val="00E91965"/>
    <w:rsid w:val="00E92382"/>
    <w:rsid w:val="00E9398B"/>
    <w:rsid w:val="00EA0124"/>
    <w:rsid w:val="00EA0B11"/>
    <w:rsid w:val="00EA7F46"/>
    <w:rsid w:val="00EB2150"/>
    <w:rsid w:val="00EC6307"/>
    <w:rsid w:val="00EC7E42"/>
    <w:rsid w:val="00ED02BA"/>
    <w:rsid w:val="00EE05C6"/>
    <w:rsid w:val="00EE0D3C"/>
    <w:rsid w:val="00EE47EF"/>
    <w:rsid w:val="00EE6DD9"/>
    <w:rsid w:val="00EF113C"/>
    <w:rsid w:val="00EF2F3D"/>
    <w:rsid w:val="00EF4B77"/>
    <w:rsid w:val="00EF5952"/>
    <w:rsid w:val="00EF7C1C"/>
    <w:rsid w:val="00F06B6F"/>
    <w:rsid w:val="00F1223F"/>
    <w:rsid w:val="00F13DC9"/>
    <w:rsid w:val="00F209AC"/>
    <w:rsid w:val="00F264FC"/>
    <w:rsid w:val="00F277E2"/>
    <w:rsid w:val="00F27C21"/>
    <w:rsid w:val="00F31B96"/>
    <w:rsid w:val="00F32153"/>
    <w:rsid w:val="00F33359"/>
    <w:rsid w:val="00F3362B"/>
    <w:rsid w:val="00F34D8B"/>
    <w:rsid w:val="00F36E57"/>
    <w:rsid w:val="00F42DEA"/>
    <w:rsid w:val="00F46F8F"/>
    <w:rsid w:val="00F47645"/>
    <w:rsid w:val="00F47845"/>
    <w:rsid w:val="00F51551"/>
    <w:rsid w:val="00F51A7D"/>
    <w:rsid w:val="00F55148"/>
    <w:rsid w:val="00F57D50"/>
    <w:rsid w:val="00F60220"/>
    <w:rsid w:val="00F641CB"/>
    <w:rsid w:val="00F66E8F"/>
    <w:rsid w:val="00F67A85"/>
    <w:rsid w:val="00F71934"/>
    <w:rsid w:val="00F80E95"/>
    <w:rsid w:val="00F868AD"/>
    <w:rsid w:val="00F90698"/>
    <w:rsid w:val="00F93DC5"/>
    <w:rsid w:val="00F94592"/>
    <w:rsid w:val="00FA096A"/>
    <w:rsid w:val="00FA4F72"/>
    <w:rsid w:val="00FA7E7C"/>
    <w:rsid w:val="00FB0446"/>
    <w:rsid w:val="00FB056A"/>
    <w:rsid w:val="00FB3294"/>
    <w:rsid w:val="00FB515A"/>
    <w:rsid w:val="00FC00C7"/>
    <w:rsid w:val="00FD1BAA"/>
    <w:rsid w:val="00FD1C71"/>
    <w:rsid w:val="00FD7F10"/>
    <w:rsid w:val="00FE0C1B"/>
    <w:rsid w:val="00FE217C"/>
    <w:rsid w:val="00FE221C"/>
    <w:rsid w:val="00FE252F"/>
    <w:rsid w:val="00FE3946"/>
    <w:rsid w:val="00FE4404"/>
    <w:rsid w:val="00FE5FB7"/>
    <w:rsid w:val="00FE7923"/>
    <w:rsid w:val="00FF5D95"/>
    <w:rsid w:val="00FF70D8"/>
    <w:rsid w:val="00FF7E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A5D1C"/>
  <w15:docId w15:val="{8EDF6280-2DE3-4675-88D0-249C2B12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it-IT"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B59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D55F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054E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054E5"/>
    <w:rPr>
      <w:sz w:val="20"/>
      <w:szCs w:val="20"/>
    </w:rPr>
  </w:style>
  <w:style w:type="character" w:styleId="Rimandonotaapidipagina">
    <w:name w:val="footnote reference"/>
    <w:basedOn w:val="Carpredefinitoparagrafo"/>
    <w:uiPriority w:val="99"/>
    <w:semiHidden/>
    <w:unhideWhenUsed/>
    <w:rsid w:val="004054E5"/>
    <w:rPr>
      <w:vertAlign w:val="superscript"/>
    </w:rPr>
  </w:style>
  <w:style w:type="character" w:customStyle="1" w:styleId="Titolo1Carattere">
    <w:name w:val="Titolo 1 Carattere"/>
    <w:basedOn w:val="Carpredefinitoparagrafo"/>
    <w:link w:val="Titolo1"/>
    <w:uiPriority w:val="9"/>
    <w:rsid w:val="007B59C8"/>
    <w:rPr>
      <w:rFonts w:asciiTheme="majorHAnsi" w:eastAsiaTheme="majorEastAsia" w:hAnsiTheme="majorHAnsi" w:cstheme="majorBidi"/>
      <w:color w:val="2F5496" w:themeColor="accent1" w:themeShade="BF"/>
      <w:sz w:val="32"/>
      <w:szCs w:val="32"/>
    </w:rPr>
  </w:style>
  <w:style w:type="character" w:customStyle="1" w:styleId="5yl5">
    <w:name w:val="_5yl5"/>
    <w:basedOn w:val="Carpredefinitoparagrafo"/>
    <w:rsid w:val="001013CE"/>
  </w:style>
  <w:style w:type="character" w:styleId="Enfasicorsivo">
    <w:name w:val="Emphasis"/>
    <w:basedOn w:val="Carpredefinitoparagrafo"/>
    <w:uiPriority w:val="20"/>
    <w:qFormat/>
    <w:rsid w:val="005E2A96"/>
    <w:rPr>
      <w:i/>
      <w:iCs/>
    </w:rPr>
  </w:style>
  <w:style w:type="character" w:styleId="CitazioneHTML">
    <w:name w:val="HTML Cite"/>
    <w:basedOn w:val="Carpredefinitoparagrafo"/>
    <w:uiPriority w:val="99"/>
    <w:semiHidden/>
    <w:unhideWhenUsed/>
    <w:rsid w:val="00470841"/>
    <w:rPr>
      <w:i/>
      <w:iCs/>
    </w:rPr>
  </w:style>
  <w:style w:type="character" w:styleId="Collegamentoipertestuale">
    <w:name w:val="Hyperlink"/>
    <w:basedOn w:val="Carpredefinitoparagrafo"/>
    <w:uiPriority w:val="99"/>
    <w:unhideWhenUsed/>
    <w:rsid w:val="00470841"/>
    <w:rPr>
      <w:color w:val="0000FF"/>
      <w:u w:val="single"/>
    </w:rPr>
  </w:style>
  <w:style w:type="character" w:customStyle="1" w:styleId="cs1-format">
    <w:name w:val="cs1-format"/>
    <w:basedOn w:val="Carpredefinitoparagrafo"/>
    <w:rsid w:val="00470841"/>
  </w:style>
  <w:style w:type="character" w:customStyle="1" w:styleId="reference-text">
    <w:name w:val="reference-text"/>
    <w:basedOn w:val="Carpredefinitoparagrafo"/>
    <w:rsid w:val="004F737A"/>
  </w:style>
  <w:style w:type="character" w:customStyle="1" w:styleId="st">
    <w:name w:val="st"/>
    <w:basedOn w:val="Carpredefinitoparagrafo"/>
    <w:rsid w:val="00174899"/>
  </w:style>
  <w:style w:type="character" w:customStyle="1" w:styleId="text">
    <w:name w:val="text"/>
    <w:basedOn w:val="Carpredefinitoparagrafo"/>
    <w:rsid w:val="00174899"/>
  </w:style>
  <w:style w:type="paragraph" w:styleId="Paragrafoelenco">
    <w:name w:val="List Paragraph"/>
    <w:basedOn w:val="Normale"/>
    <w:uiPriority w:val="34"/>
    <w:qFormat/>
    <w:rsid w:val="009D791C"/>
    <w:pPr>
      <w:ind w:left="720"/>
      <w:contextualSpacing/>
    </w:pPr>
  </w:style>
  <w:style w:type="paragraph" w:styleId="Intestazione">
    <w:name w:val="header"/>
    <w:basedOn w:val="Normale"/>
    <w:link w:val="IntestazioneCarattere"/>
    <w:uiPriority w:val="99"/>
    <w:unhideWhenUsed/>
    <w:rsid w:val="00E83B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3BC6"/>
  </w:style>
  <w:style w:type="paragraph" w:styleId="Pidipagina">
    <w:name w:val="footer"/>
    <w:basedOn w:val="Normale"/>
    <w:link w:val="PidipaginaCarattere"/>
    <w:uiPriority w:val="99"/>
    <w:unhideWhenUsed/>
    <w:rsid w:val="00E83B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3BC6"/>
  </w:style>
  <w:style w:type="character" w:customStyle="1" w:styleId="japanesewordtextwrapper">
    <w:name w:val="japanese_word__text_wrapper"/>
    <w:basedOn w:val="Carpredefinitoparagrafo"/>
    <w:rsid w:val="002C3A5B"/>
  </w:style>
  <w:style w:type="character" w:customStyle="1" w:styleId="japanesewordtextwithfurigana">
    <w:name w:val="japanese_word__text_with_furigana"/>
    <w:basedOn w:val="Carpredefinitoparagrafo"/>
    <w:rsid w:val="002C3A5B"/>
  </w:style>
  <w:style w:type="paragraph" w:styleId="NormaleWeb">
    <w:name w:val="Normal (Web)"/>
    <w:basedOn w:val="Normale"/>
    <w:uiPriority w:val="99"/>
    <w:unhideWhenUsed/>
    <w:rsid w:val="000073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BD3901"/>
    <w:rPr>
      <w:color w:val="605E5C"/>
      <w:shd w:val="clear" w:color="auto" w:fill="E1DFDD"/>
    </w:rPr>
  </w:style>
  <w:style w:type="character" w:styleId="Enfasigrassetto">
    <w:name w:val="Strong"/>
    <w:basedOn w:val="Carpredefinitoparagrafo"/>
    <w:uiPriority w:val="22"/>
    <w:qFormat/>
    <w:rsid w:val="00BC4F26"/>
    <w:rPr>
      <w:b/>
      <w:bCs/>
    </w:rPr>
  </w:style>
  <w:style w:type="character" w:customStyle="1" w:styleId="Titolo2Carattere">
    <w:name w:val="Titolo 2 Carattere"/>
    <w:basedOn w:val="Carpredefinitoparagrafo"/>
    <w:link w:val="Titolo2"/>
    <w:uiPriority w:val="9"/>
    <w:rsid w:val="00D55FE1"/>
    <w:rPr>
      <w:rFonts w:asciiTheme="majorHAnsi" w:eastAsiaTheme="majorEastAsia" w:hAnsiTheme="majorHAnsi" w:cstheme="majorBidi"/>
      <w:color w:val="2F5496" w:themeColor="accent1" w:themeShade="BF"/>
      <w:sz w:val="26"/>
      <w:szCs w:val="26"/>
    </w:rPr>
  </w:style>
  <w:style w:type="paragraph" w:styleId="Sottotitolo">
    <w:name w:val="Subtitle"/>
    <w:basedOn w:val="Normale"/>
    <w:next w:val="Normale"/>
    <w:link w:val="SottotitoloCarattere"/>
    <w:uiPriority w:val="11"/>
    <w:qFormat/>
    <w:rsid w:val="00170254"/>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170254"/>
    <w:rPr>
      <w:rFonts w:eastAsiaTheme="minorEastAsia"/>
      <w:color w:val="5A5A5A" w:themeColor="text1" w:themeTint="A5"/>
      <w:spacing w:val="15"/>
    </w:rPr>
  </w:style>
  <w:style w:type="character" w:customStyle="1" w:styleId="large">
    <w:name w:val="large"/>
    <w:basedOn w:val="Carpredefinitoparagrafo"/>
    <w:rsid w:val="00982BCC"/>
  </w:style>
  <w:style w:type="character" w:styleId="Rimandocommento">
    <w:name w:val="annotation reference"/>
    <w:basedOn w:val="Carpredefinitoparagrafo"/>
    <w:uiPriority w:val="99"/>
    <w:semiHidden/>
    <w:unhideWhenUsed/>
    <w:rsid w:val="00626408"/>
    <w:rPr>
      <w:sz w:val="16"/>
      <w:szCs w:val="16"/>
    </w:rPr>
  </w:style>
  <w:style w:type="paragraph" w:styleId="Testocommento">
    <w:name w:val="annotation text"/>
    <w:basedOn w:val="Normale"/>
    <w:link w:val="TestocommentoCarattere"/>
    <w:uiPriority w:val="99"/>
    <w:unhideWhenUsed/>
    <w:rsid w:val="00626408"/>
    <w:pPr>
      <w:spacing w:line="240" w:lineRule="auto"/>
    </w:pPr>
    <w:rPr>
      <w:sz w:val="20"/>
      <w:szCs w:val="20"/>
    </w:rPr>
  </w:style>
  <w:style w:type="character" w:customStyle="1" w:styleId="TestocommentoCarattere">
    <w:name w:val="Testo commento Carattere"/>
    <w:basedOn w:val="Carpredefinitoparagrafo"/>
    <w:link w:val="Testocommento"/>
    <w:uiPriority w:val="99"/>
    <w:rsid w:val="00626408"/>
    <w:rPr>
      <w:sz w:val="20"/>
      <w:szCs w:val="20"/>
    </w:rPr>
  </w:style>
  <w:style w:type="paragraph" w:styleId="Soggettocommento">
    <w:name w:val="annotation subject"/>
    <w:basedOn w:val="Testocommento"/>
    <w:next w:val="Testocommento"/>
    <w:link w:val="SoggettocommentoCarattere"/>
    <w:uiPriority w:val="99"/>
    <w:semiHidden/>
    <w:unhideWhenUsed/>
    <w:rsid w:val="00626408"/>
    <w:rPr>
      <w:b/>
      <w:bCs/>
    </w:rPr>
  </w:style>
  <w:style w:type="character" w:customStyle="1" w:styleId="SoggettocommentoCarattere">
    <w:name w:val="Soggetto commento Carattere"/>
    <w:basedOn w:val="TestocommentoCarattere"/>
    <w:link w:val="Soggettocommento"/>
    <w:uiPriority w:val="99"/>
    <w:semiHidden/>
    <w:rsid w:val="00626408"/>
    <w:rPr>
      <w:b/>
      <w:bCs/>
      <w:sz w:val="20"/>
      <w:szCs w:val="20"/>
    </w:rPr>
  </w:style>
  <w:style w:type="paragraph" w:styleId="Testofumetto">
    <w:name w:val="Balloon Text"/>
    <w:basedOn w:val="Normale"/>
    <w:link w:val="TestofumettoCarattere"/>
    <w:uiPriority w:val="99"/>
    <w:semiHidden/>
    <w:unhideWhenUsed/>
    <w:rsid w:val="006264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64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31567">
      <w:bodyDiv w:val="1"/>
      <w:marLeft w:val="0"/>
      <w:marRight w:val="0"/>
      <w:marTop w:val="0"/>
      <w:marBottom w:val="0"/>
      <w:divBdr>
        <w:top w:val="none" w:sz="0" w:space="0" w:color="auto"/>
        <w:left w:val="none" w:sz="0" w:space="0" w:color="auto"/>
        <w:bottom w:val="none" w:sz="0" w:space="0" w:color="auto"/>
        <w:right w:val="none" w:sz="0" w:space="0" w:color="auto"/>
      </w:divBdr>
      <w:divsChild>
        <w:div w:id="567502198">
          <w:marLeft w:val="0"/>
          <w:marRight w:val="0"/>
          <w:marTop w:val="0"/>
          <w:marBottom w:val="0"/>
          <w:divBdr>
            <w:top w:val="none" w:sz="0" w:space="0" w:color="auto"/>
            <w:left w:val="none" w:sz="0" w:space="0" w:color="auto"/>
            <w:bottom w:val="none" w:sz="0" w:space="0" w:color="auto"/>
            <w:right w:val="none" w:sz="0" w:space="0" w:color="auto"/>
          </w:divBdr>
          <w:divsChild>
            <w:div w:id="338780261">
              <w:marLeft w:val="0"/>
              <w:marRight w:val="0"/>
              <w:marTop w:val="0"/>
              <w:marBottom w:val="0"/>
              <w:divBdr>
                <w:top w:val="none" w:sz="0" w:space="0" w:color="auto"/>
                <w:left w:val="none" w:sz="0" w:space="0" w:color="auto"/>
                <w:bottom w:val="none" w:sz="0" w:space="0" w:color="auto"/>
                <w:right w:val="none" w:sz="0" w:space="0" w:color="auto"/>
              </w:divBdr>
              <w:divsChild>
                <w:div w:id="5535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8884">
          <w:marLeft w:val="0"/>
          <w:marRight w:val="0"/>
          <w:marTop w:val="0"/>
          <w:marBottom w:val="0"/>
          <w:divBdr>
            <w:top w:val="none" w:sz="0" w:space="0" w:color="auto"/>
            <w:left w:val="none" w:sz="0" w:space="0" w:color="auto"/>
            <w:bottom w:val="none" w:sz="0" w:space="0" w:color="auto"/>
            <w:right w:val="none" w:sz="0" w:space="0" w:color="auto"/>
          </w:divBdr>
          <w:divsChild>
            <w:div w:id="1614939268">
              <w:marLeft w:val="0"/>
              <w:marRight w:val="0"/>
              <w:marTop w:val="0"/>
              <w:marBottom w:val="0"/>
              <w:divBdr>
                <w:top w:val="none" w:sz="0" w:space="0" w:color="auto"/>
                <w:left w:val="none" w:sz="0" w:space="0" w:color="auto"/>
                <w:bottom w:val="none" w:sz="0" w:space="0" w:color="auto"/>
                <w:right w:val="none" w:sz="0" w:space="0" w:color="auto"/>
              </w:divBdr>
              <w:divsChild>
                <w:div w:id="55710141">
                  <w:marLeft w:val="0"/>
                  <w:marRight w:val="0"/>
                  <w:marTop w:val="0"/>
                  <w:marBottom w:val="0"/>
                  <w:divBdr>
                    <w:top w:val="none" w:sz="0" w:space="0" w:color="auto"/>
                    <w:left w:val="none" w:sz="0" w:space="0" w:color="auto"/>
                    <w:bottom w:val="none" w:sz="0" w:space="0" w:color="auto"/>
                    <w:right w:val="none" w:sz="0" w:space="0" w:color="auto"/>
                  </w:divBdr>
                </w:div>
                <w:div w:id="740492187">
                  <w:marLeft w:val="0"/>
                  <w:marRight w:val="0"/>
                  <w:marTop w:val="0"/>
                  <w:marBottom w:val="0"/>
                  <w:divBdr>
                    <w:top w:val="none" w:sz="0" w:space="0" w:color="auto"/>
                    <w:left w:val="none" w:sz="0" w:space="0" w:color="auto"/>
                    <w:bottom w:val="none" w:sz="0" w:space="0" w:color="auto"/>
                    <w:right w:val="none" w:sz="0" w:space="0" w:color="auto"/>
                  </w:divBdr>
                  <w:divsChild>
                    <w:div w:id="5360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6903">
      <w:bodyDiv w:val="1"/>
      <w:marLeft w:val="0"/>
      <w:marRight w:val="0"/>
      <w:marTop w:val="0"/>
      <w:marBottom w:val="0"/>
      <w:divBdr>
        <w:top w:val="none" w:sz="0" w:space="0" w:color="auto"/>
        <w:left w:val="none" w:sz="0" w:space="0" w:color="auto"/>
        <w:bottom w:val="none" w:sz="0" w:space="0" w:color="auto"/>
        <w:right w:val="none" w:sz="0" w:space="0" w:color="auto"/>
      </w:divBdr>
    </w:div>
    <w:div w:id="207644575">
      <w:bodyDiv w:val="1"/>
      <w:marLeft w:val="0"/>
      <w:marRight w:val="0"/>
      <w:marTop w:val="0"/>
      <w:marBottom w:val="0"/>
      <w:divBdr>
        <w:top w:val="none" w:sz="0" w:space="0" w:color="auto"/>
        <w:left w:val="none" w:sz="0" w:space="0" w:color="auto"/>
        <w:bottom w:val="none" w:sz="0" w:space="0" w:color="auto"/>
        <w:right w:val="none" w:sz="0" w:space="0" w:color="auto"/>
      </w:divBdr>
    </w:div>
    <w:div w:id="243536542">
      <w:bodyDiv w:val="1"/>
      <w:marLeft w:val="0"/>
      <w:marRight w:val="0"/>
      <w:marTop w:val="0"/>
      <w:marBottom w:val="0"/>
      <w:divBdr>
        <w:top w:val="none" w:sz="0" w:space="0" w:color="auto"/>
        <w:left w:val="none" w:sz="0" w:space="0" w:color="auto"/>
        <w:bottom w:val="none" w:sz="0" w:space="0" w:color="auto"/>
        <w:right w:val="none" w:sz="0" w:space="0" w:color="auto"/>
      </w:divBdr>
    </w:div>
    <w:div w:id="292370494">
      <w:bodyDiv w:val="1"/>
      <w:marLeft w:val="0"/>
      <w:marRight w:val="0"/>
      <w:marTop w:val="0"/>
      <w:marBottom w:val="0"/>
      <w:divBdr>
        <w:top w:val="none" w:sz="0" w:space="0" w:color="auto"/>
        <w:left w:val="none" w:sz="0" w:space="0" w:color="auto"/>
        <w:bottom w:val="none" w:sz="0" w:space="0" w:color="auto"/>
        <w:right w:val="none" w:sz="0" w:space="0" w:color="auto"/>
      </w:divBdr>
    </w:div>
    <w:div w:id="310446330">
      <w:bodyDiv w:val="1"/>
      <w:marLeft w:val="0"/>
      <w:marRight w:val="0"/>
      <w:marTop w:val="0"/>
      <w:marBottom w:val="0"/>
      <w:divBdr>
        <w:top w:val="none" w:sz="0" w:space="0" w:color="auto"/>
        <w:left w:val="none" w:sz="0" w:space="0" w:color="auto"/>
        <w:bottom w:val="none" w:sz="0" w:space="0" w:color="auto"/>
        <w:right w:val="none" w:sz="0" w:space="0" w:color="auto"/>
      </w:divBdr>
    </w:div>
    <w:div w:id="343942899">
      <w:bodyDiv w:val="1"/>
      <w:marLeft w:val="0"/>
      <w:marRight w:val="0"/>
      <w:marTop w:val="0"/>
      <w:marBottom w:val="0"/>
      <w:divBdr>
        <w:top w:val="none" w:sz="0" w:space="0" w:color="auto"/>
        <w:left w:val="none" w:sz="0" w:space="0" w:color="auto"/>
        <w:bottom w:val="none" w:sz="0" w:space="0" w:color="auto"/>
        <w:right w:val="none" w:sz="0" w:space="0" w:color="auto"/>
      </w:divBdr>
      <w:divsChild>
        <w:div w:id="1689990841">
          <w:marLeft w:val="0"/>
          <w:marRight w:val="0"/>
          <w:marTop w:val="0"/>
          <w:marBottom w:val="0"/>
          <w:divBdr>
            <w:top w:val="none" w:sz="0" w:space="0" w:color="auto"/>
            <w:left w:val="none" w:sz="0" w:space="0" w:color="auto"/>
            <w:bottom w:val="none" w:sz="0" w:space="0" w:color="auto"/>
            <w:right w:val="none" w:sz="0" w:space="0" w:color="auto"/>
          </w:divBdr>
        </w:div>
        <w:div w:id="1928420946">
          <w:marLeft w:val="0"/>
          <w:marRight w:val="0"/>
          <w:marTop w:val="0"/>
          <w:marBottom w:val="0"/>
          <w:divBdr>
            <w:top w:val="none" w:sz="0" w:space="0" w:color="auto"/>
            <w:left w:val="none" w:sz="0" w:space="0" w:color="auto"/>
            <w:bottom w:val="none" w:sz="0" w:space="0" w:color="auto"/>
            <w:right w:val="none" w:sz="0" w:space="0" w:color="auto"/>
          </w:divBdr>
        </w:div>
      </w:divsChild>
    </w:div>
    <w:div w:id="442463889">
      <w:bodyDiv w:val="1"/>
      <w:marLeft w:val="0"/>
      <w:marRight w:val="0"/>
      <w:marTop w:val="0"/>
      <w:marBottom w:val="0"/>
      <w:divBdr>
        <w:top w:val="none" w:sz="0" w:space="0" w:color="auto"/>
        <w:left w:val="none" w:sz="0" w:space="0" w:color="auto"/>
        <w:bottom w:val="none" w:sz="0" w:space="0" w:color="auto"/>
        <w:right w:val="none" w:sz="0" w:space="0" w:color="auto"/>
      </w:divBdr>
    </w:div>
    <w:div w:id="520969766">
      <w:bodyDiv w:val="1"/>
      <w:marLeft w:val="0"/>
      <w:marRight w:val="0"/>
      <w:marTop w:val="0"/>
      <w:marBottom w:val="0"/>
      <w:divBdr>
        <w:top w:val="none" w:sz="0" w:space="0" w:color="auto"/>
        <w:left w:val="none" w:sz="0" w:space="0" w:color="auto"/>
        <w:bottom w:val="none" w:sz="0" w:space="0" w:color="auto"/>
        <w:right w:val="none" w:sz="0" w:space="0" w:color="auto"/>
      </w:divBdr>
    </w:div>
    <w:div w:id="553153174">
      <w:bodyDiv w:val="1"/>
      <w:marLeft w:val="0"/>
      <w:marRight w:val="0"/>
      <w:marTop w:val="0"/>
      <w:marBottom w:val="0"/>
      <w:divBdr>
        <w:top w:val="none" w:sz="0" w:space="0" w:color="auto"/>
        <w:left w:val="none" w:sz="0" w:space="0" w:color="auto"/>
        <w:bottom w:val="none" w:sz="0" w:space="0" w:color="auto"/>
        <w:right w:val="none" w:sz="0" w:space="0" w:color="auto"/>
      </w:divBdr>
    </w:div>
    <w:div w:id="604272697">
      <w:bodyDiv w:val="1"/>
      <w:marLeft w:val="0"/>
      <w:marRight w:val="0"/>
      <w:marTop w:val="0"/>
      <w:marBottom w:val="0"/>
      <w:divBdr>
        <w:top w:val="none" w:sz="0" w:space="0" w:color="auto"/>
        <w:left w:val="none" w:sz="0" w:space="0" w:color="auto"/>
        <w:bottom w:val="none" w:sz="0" w:space="0" w:color="auto"/>
        <w:right w:val="none" w:sz="0" w:space="0" w:color="auto"/>
      </w:divBdr>
    </w:div>
    <w:div w:id="611279669">
      <w:bodyDiv w:val="1"/>
      <w:marLeft w:val="0"/>
      <w:marRight w:val="0"/>
      <w:marTop w:val="0"/>
      <w:marBottom w:val="0"/>
      <w:divBdr>
        <w:top w:val="none" w:sz="0" w:space="0" w:color="auto"/>
        <w:left w:val="none" w:sz="0" w:space="0" w:color="auto"/>
        <w:bottom w:val="none" w:sz="0" w:space="0" w:color="auto"/>
        <w:right w:val="none" w:sz="0" w:space="0" w:color="auto"/>
      </w:divBdr>
    </w:div>
    <w:div w:id="770056018">
      <w:bodyDiv w:val="1"/>
      <w:marLeft w:val="0"/>
      <w:marRight w:val="0"/>
      <w:marTop w:val="0"/>
      <w:marBottom w:val="0"/>
      <w:divBdr>
        <w:top w:val="none" w:sz="0" w:space="0" w:color="auto"/>
        <w:left w:val="none" w:sz="0" w:space="0" w:color="auto"/>
        <w:bottom w:val="none" w:sz="0" w:space="0" w:color="auto"/>
        <w:right w:val="none" w:sz="0" w:space="0" w:color="auto"/>
      </w:divBdr>
    </w:div>
    <w:div w:id="853114124">
      <w:bodyDiv w:val="1"/>
      <w:marLeft w:val="0"/>
      <w:marRight w:val="0"/>
      <w:marTop w:val="0"/>
      <w:marBottom w:val="0"/>
      <w:divBdr>
        <w:top w:val="none" w:sz="0" w:space="0" w:color="auto"/>
        <w:left w:val="none" w:sz="0" w:space="0" w:color="auto"/>
        <w:bottom w:val="none" w:sz="0" w:space="0" w:color="auto"/>
        <w:right w:val="none" w:sz="0" w:space="0" w:color="auto"/>
      </w:divBdr>
    </w:div>
    <w:div w:id="857159040">
      <w:bodyDiv w:val="1"/>
      <w:marLeft w:val="0"/>
      <w:marRight w:val="0"/>
      <w:marTop w:val="0"/>
      <w:marBottom w:val="0"/>
      <w:divBdr>
        <w:top w:val="none" w:sz="0" w:space="0" w:color="auto"/>
        <w:left w:val="none" w:sz="0" w:space="0" w:color="auto"/>
        <w:bottom w:val="none" w:sz="0" w:space="0" w:color="auto"/>
        <w:right w:val="none" w:sz="0" w:space="0" w:color="auto"/>
      </w:divBdr>
    </w:div>
    <w:div w:id="967587225">
      <w:bodyDiv w:val="1"/>
      <w:marLeft w:val="0"/>
      <w:marRight w:val="0"/>
      <w:marTop w:val="0"/>
      <w:marBottom w:val="0"/>
      <w:divBdr>
        <w:top w:val="none" w:sz="0" w:space="0" w:color="auto"/>
        <w:left w:val="none" w:sz="0" w:space="0" w:color="auto"/>
        <w:bottom w:val="none" w:sz="0" w:space="0" w:color="auto"/>
        <w:right w:val="none" w:sz="0" w:space="0" w:color="auto"/>
      </w:divBdr>
    </w:div>
    <w:div w:id="973144526">
      <w:bodyDiv w:val="1"/>
      <w:marLeft w:val="0"/>
      <w:marRight w:val="0"/>
      <w:marTop w:val="0"/>
      <w:marBottom w:val="0"/>
      <w:divBdr>
        <w:top w:val="none" w:sz="0" w:space="0" w:color="auto"/>
        <w:left w:val="none" w:sz="0" w:space="0" w:color="auto"/>
        <w:bottom w:val="none" w:sz="0" w:space="0" w:color="auto"/>
        <w:right w:val="none" w:sz="0" w:space="0" w:color="auto"/>
      </w:divBdr>
    </w:div>
    <w:div w:id="1141649609">
      <w:bodyDiv w:val="1"/>
      <w:marLeft w:val="0"/>
      <w:marRight w:val="0"/>
      <w:marTop w:val="0"/>
      <w:marBottom w:val="0"/>
      <w:divBdr>
        <w:top w:val="none" w:sz="0" w:space="0" w:color="auto"/>
        <w:left w:val="none" w:sz="0" w:space="0" w:color="auto"/>
        <w:bottom w:val="none" w:sz="0" w:space="0" w:color="auto"/>
        <w:right w:val="none" w:sz="0" w:space="0" w:color="auto"/>
      </w:divBdr>
    </w:div>
    <w:div w:id="1203396486">
      <w:bodyDiv w:val="1"/>
      <w:marLeft w:val="0"/>
      <w:marRight w:val="0"/>
      <w:marTop w:val="0"/>
      <w:marBottom w:val="0"/>
      <w:divBdr>
        <w:top w:val="none" w:sz="0" w:space="0" w:color="auto"/>
        <w:left w:val="none" w:sz="0" w:space="0" w:color="auto"/>
        <w:bottom w:val="none" w:sz="0" w:space="0" w:color="auto"/>
        <w:right w:val="none" w:sz="0" w:space="0" w:color="auto"/>
      </w:divBdr>
    </w:div>
    <w:div w:id="1215460658">
      <w:bodyDiv w:val="1"/>
      <w:marLeft w:val="0"/>
      <w:marRight w:val="0"/>
      <w:marTop w:val="0"/>
      <w:marBottom w:val="0"/>
      <w:divBdr>
        <w:top w:val="none" w:sz="0" w:space="0" w:color="auto"/>
        <w:left w:val="none" w:sz="0" w:space="0" w:color="auto"/>
        <w:bottom w:val="none" w:sz="0" w:space="0" w:color="auto"/>
        <w:right w:val="none" w:sz="0" w:space="0" w:color="auto"/>
      </w:divBdr>
    </w:div>
    <w:div w:id="1291130529">
      <w:bodyDiv w:val="1"/>
      <w:marLeft w:val="0"/>
      <w:marRight w:val="0"/>
      <w:marTop w:val="0"/>
      <w:marBottom w:val="0"/>
      <w:divBdr>
        <w:top w:val="none" w:sz="0" w:space="0" w:color="auto"/>
        <w:left w:val="none" w:sz="0" w:space="0" w:color="auto"/>
        <w:bottom w:val="none" w:sz="0" w:space="0" w:color="auto"/>
        <w:right w:val="none" w:sz="0" w:space="0" w:color="auto"/>
      </w:divBdr>
    </w:div>
    <w:div w:id="1395200884">
      <w:bodyDiv w:val="1"/>
      <w:marLeft w:val="0"/>
      <w:marRight w:val="0"/>
      <w:marTop w:val="0"/>
      <w:marBottom w:val="0"/>
      <w:divBdr>
        <w:top w:val="none" w:sz="0" w:space="0" w:color="auto"/>
        <w:left w:val="none" w:sz="0" w:space="0" w:color="auto"/>
        <w:bottom w:val="none" w:sz="0" w:space="0" w:color="auto"/>
        <w:right w:val="none" w:sz="0" w:space="0" w:color="auto"/>
      </w:divBdr>
    </w:div>
    <w:div w:id="1623615628">
      <w:bodyDiv w:val="1"/>
      <w:marLeft w:val="0"/>
      <w:marRight w:val="0"/>
      <w:marTop w:val="0"/>
      <w:marBottom w:val="0"/>
      <w:divBdr>
        <w:top w:val="none" w:sz="0" w:space="0" w:color="auto"/>
        <w:left w:val="none" w:sz="0" w:space="0" w:color="auto"/>
        <w:bottom w:val="none" w:sz="0" w:space="0" w:color="auto"/>
        <w:right w:val="none" w:sz="0" w:space="0" w:color="auto"/>
      </w:divBdr>
    </w:div>
    <w:div w:id="1689142442">
      <w:bodyDiv w:val="1"/>
      <w:marLeft w:val="0"/>
      <w:marRight w:val="0"/>
      <w:marTop w:val="0"/>
      <w:marBottom w:val="0"/>
      <w:divBdr>
        <w:top w:val="none" w:sz="0" w:space="0" w:color="auto"/>
        <w:left w:val="none" w:sz="0" w:space="0" w:color="auto"/>
        <w:bottom w:val="none" w:sz="0" w:space="0" w:color="auto"/>
        <w:right w:val="none" w:sz="0" w:space="0" w:color="auto"/>
      </w:divBdr>
    </w:div>
    <w:div w:id="1701007535">
      <w:bodyDiv w:val="1"/>
      <w:marLeft w:val="0"/>
      <w:marRight w:val="0"/>
      <w:marTop w:val="0"/>
      <w:marBottom w:val="0"/>
      <w:divBdr>
        <w:top w:val="none" w:sz="0" w:space="0" w:color="auto"/>
        <w:left w:val="none" w:sz="0" w:space="0" w:color="auto"/>
        <w:bottom w:val="none" w:sz="0" w:space="0" w:color="auto"/>
        <w:right w:val="none" w:sz="0" w:space="0" w:color="auto"/>
      </w:divBdr>
    </w:div>
    <w:div w:id="1752316302">
      <w:bodyDiv w:val="1"/>
      <w:marLeft w:val="0"/>
      <w:marRight w:val="0"/>
      <w:marTop w:val="0"/>
      <w:marBottom w:val="0"/>
      <w:divBdr>
        <w:top w:val="none" w:sz="0" w:space="0" w:color="auto"/>
        <w:left w:val="none" w:sz="0" w:space="0" w:color="auto"/>
        <w:bottom w:val="none" w:sz="0" w:space="0" w:color="auto"/>
        <w:right w:val="none" w:sz="0" w:space="0" w:color="auto"/>
      </w:divBdr>
    </w:div>
    <w:div w:id="1829513172">
      <w:bodyDiv w:val="1"/>
      <w:marLeft w:val="0"/>
      <w:marRight w:val="0"/>
      <w:marTop w:val="0"/>
      <w:marBottom w:val="0"/>
      <w:divBdr>
        <w:top w:val="none" w:sz="0" w:space="0" w:color="auto"/>
        <w:left w:val="none" w:sz="0" w:space="0" w:color="auto"/>
        <w:bottom w:val="none" w:sz="0" w:space="0" w:color="auto"/>
        <w:right w:val="none" w:sz="0" w:space="0" w:color="auto"/>
      </w:divBdr>
    </w:div>
    <w:div w:id="2009167909">
      <w:bodyDiv w:val="1"/>
      <w:marLeft w:val="0"/>
      <w:marRight w:val="0"/>
      <w:marTop w:val="0"/>
      <w:marBottom w:val="0"/>
      <w:divBdr>
        <w:top w:val="none" w:sz="0" w:space="0" w:color="auto"/>
        <w:left w:val="none" w:sz="0" w:space="0" w:color="auto"/>
        <w:bottom w:val="none" w:sz="0" w:space="0" w:color="auto"/>
        <w:right w:val="none" w:sz="0" w:space="0" w:color="auto"/>
      </w:divBdr>
    </w:div>
    <w:div w:id="20636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4839-50B1-48F0-B11A-FE293832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3654</Words>
  <Characters>20830</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Pedretti</dc:creator>
  <cp:keywords/>
  <dc:description/>
  <cp:lastModifiedBy>Silvia</cp:lastModifiedBy>
  <cp:revision>2</cp:revision>
  <cp:lastPrinted>2019-10-17T10:58:00Z</cp:lastPrinted>
  <dcterms:created xsi:type="dcterms:W3CDTF">2020-12-16T14:31:00Z</dcterms:created>
  <dcterms:modified xsi:type="dcterms:W3CDTF">2020-12-16T14:31:00Z</dcterms:modified>
</cp:coreProperties>
</file>